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721E" w:rsidRDefault="0046721E">
      <w:pPr>
        <w:pStyle w:val="ConsPlusTitlePage"/>
      </w:pPr>
      <w:r>
        <w:t xml:space="preserve">Документ предоставлен </w:t>
      </w:r>
      <w:hyperlink r:id="rId4" w:history="1">
        <w:r>
          <w:rPr>
            <w:color w:val="0000FF"/>
          </w:rPr>
          <w:t>КонсультантПлюс</w:t>
        </w:r>
      </w:hyperlink>
      <w:r>
        <w:br/>
      </w:r>
    </w:p>
    <w:p w:rsidR="0046721E" w:rsidRDefault="0046721E">
      <w:pPr>
        <w:pStyle w:val="ConsPlusNormal"/>
        <w:jc w:val="both"/>
        <w:outlineLvl w:val="0"/>
      </w:pPr>
    </w:p>
    <w:p w:rsidR="0046721E" w:rsidRDefault="0046721E">
      <w:pPr>
        <w:pStyle w:val="ConsPlusTitle"/>
        <w:jc w:val="center"/>
        <w:outlineLvl w:val="0"/>
      </w:pPr>
      <w:r>
        <w:t>МИНИСТЕРСТВО СЕЛЬСКОГО ХОЗЯЙСТВА</w:t>
      </w:r>
    </w:p>
    <w:p w:rsidR="0046721E" w:rsidRDefault="0046721E">
      <w:pPr>
        <w:pStyle w:val="ConsPlusTitle"/>
        <w:jc w:val="center"/>
      </w:pPr>
      <w:r>
        <w:t>И ПЕРЕРАБАТЫВАЮЩЕЙ ПРОМЫШЛЕННОСТИ</w:t>
      </w:r>
    </w:p>
    <w:p w:rsidR="0046721E" w:rsidRDefault="0046721E">
      <w:pPr>
        <w:pStyle w:val="ConsPlusTitle"/>
        <w:jc w:val="center"/>
      </w:pPr>
      <w:r>
        <w:t>КРАСНОДАРСКОГО КРАЯ</w:t>
      </w:r>
    </w:p>
    <w:p w:rsidR="0046721E" w:rsidRDefault="0046721E">
      <w:pPr>
        <w:pStyle w:val="ConsPlusTitle"/>
        <w:jc w:val="center"/>
      </w:pPr>
    </w:p>
    <w:p w:rsidR="0046721E" w:rsidRDefault="0046721E">
      <w:pPr>
        <w:pStyle w:val="ConsPlusTitle"/>
        <w:jc w:val="center"/>
      </w:pPr>
      <w:r>
        <w:t>ПРИКАЗ</w:t>
      </w:r>
    </w:p>
    <w:p w:rsidR="0046721E" w:rsidRDefault="0046721E">
      <w:pPr>
        <w:pStyle w:val="ConsPlusTitle"/>
        <w:jc w:val="center"/>
      </w:pPr>
      <w:r>
        <w:t>от 18 мая 2020 г. N 150</w:t>
      </w:r>
    </w:p>
    <w:p w:rsidR="0046721E" w:rsidRDefault="0046721E">
      <w:pPr>
        <w:pStyle w:val="ConsPlusTitle"/>
        <w:jc w:val="center"/>
      </w:pPr>
    </w:p>
    <w:p w:rsidR="0046721E" w:rsidRDefault="0046721E">
      <w:pPr>
        <w:pStyle w:val="ConsPlusTitle"/>
        <w:jc w:val="center"/>
      </w:pPr>
      <w:r>
        <w:t>ОБ УТВЕРЖДЕНИИ</w:t>
      </w:r>
    </w:p>
    <w:p w:rsidR="0046721E" w:rsidRDefault="0046721E">
      <w:pPr>
        <w:pStyle w:val="ConsPlusTitle"/>
        <w:jc w:val="center"/>
      </w:pPr>
      <w:r>
        <w:t>ПОРЯДКА ПРЕДОСТАВЛЕНИЯ СУБСИДИЙ СЕЛЬСКОХОЗЯЙСТВЕННЫМ</w:t>
      </w:r>
    </w:p>
    <w:p w:rsidR="0046721E" w:rsidRDefault="0046721E">
      <w:pPr>
        <w:pStyle w:val="ConsPlusTitle"/>
        <w:jc w:val="center"/>
      </w:pPr>
      <w:r>
        <w:t>ПОТРЕБИТЕЛЬСКИМ КООПЕРАТИВАМ НА ВОЗМЕЩЕНИЕ ЧАСТИ ЗАТРАТ</w:t>
      </w:r>
    </w:p>
    <w:p w:rsidR="0046721E" w:rsidRDefault="0046721E">
      <w:pPr>
        <w:pStyle w:val="ConsPlusTitle"/>
        <w:jc w:val="center"/>
      </w:pPr>
      <w:r>
        <w:t>НА РАЗВИТИЕ МАТЕРИАЛЬНО-ТЕХНИЧЕСКОЙ БАЗЫ, В РАМКАХ</w:t>
      </w:r>
    </w:p>
    <w:p w:rsidR="0046721E" w:rsidRDefault="0046721E">
      <w:pPr>
        <w:pStyle w:val="ConsPlusTitle"/>
        <w:jc w:val="center"/>
      </w:pPr>
      <w:r>
        <w:t>РЕГИОНАЛЬНОГО ПРОЕКТА КРАСНОДАРСКОГО КРАЯ "АКСЕЛЕРАЦИЯ</w:t>
      </w:r>
    </w:p>
    <w:p w:rsidR="0046721E" w:rsidRDefault="0046721E">
      <w:pPr>
        <w:pStyle w:val="ConsPlusTitle"/>
        <w:jc w:val="center"/>
      </w:pPr>
      <w:r>
        <w:t>СУБЪЕКТОВ МАЛОГО И СРЕДНЕГО ПРЕДПРИНИМАТЕЛЬСТВА"</w:t>
      </w:r>
    </w:p>
    <w:p w:rsidR="0046721E" w:rsidRDefault="0046721E">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672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721E" w:rsidRDefault="0046721E">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46721E" w:rsidRDefault="0046721E">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46721E" w:rsidRDefault="0046721E">
            <w:pPr>
              <w:pStyle w:val="ConsPlusNormal"/>
              <w:jc w:val="center"/>
            </w:pPr>
            <w:r>
              <w:rPr>
                <w:color w:val="392C69"/>
              </w:rPr>
              <w:t>Список изменяющих документов</w:t>
            </w:r>
          </w:p>
          <w:p w:rsidR="0046721E" w:rsidRDefault="0046721E">
            <w:pPr>
              <w:pStyle w:val="ConsPlusNormal"/>
              <w:jc w:val="center"/>
            </w:pPr>
            <w:r>
              <w:rPr>
                <w:color w:val="392C69"/>
              </w:rPr>
              <w:t>(в ред. Приказов Министерства сельского хозяйства и перерабатывающей</w:t>
            </w:r>
          </w:p>
          <w:p w:rsidR="0046721E" w:rsidRDefault="0046721E">
            <w:pPr>
              <w:pStyle w:val="ConsPlusNormal"/>
              <w:jc w:val="center"/>
            </w:pPr>
            <w:r>
              <w:rPr>
                <w:color w:val="392C69"/>
              </w:rPr>
              <w:t xml:space="preserve">промышленности Краснодарского края от 17.06.2020 </w:t>
            </w:r>
            <w:hyperlink r:id="rId5" w:history="1">
              <w:r>
                <w:rPr>
                  <w:color w:val="0000FF"/>
                </w:rPr>
                <w:t>N 242</w:t>
              </w:r>
            </w:hyperlink>
            <w:r>
              <w:rPr>
                <w:color w:val="392C69"/>
              </w:rPr>
              <w:t xml:space="preserve">, от 15.04.2021 </w:t>
            </w:r>
            <w:hyperlink r:id="rId6" w:history="1">
              <w:r>
                <w:rPr>
                  <w:color w:val="0000FF"/>
                </w:rPr>
                <w:t>N 118</w:t>
              </w:r>
            </w:hyperlink>
            <w:r>
              <w:rPr>
                <w:color w:val="392C69"/>
              </w:rPr>
              <w:t>,</w:t>
            </w:r>
          </w:p>
          <w:p w:rsidR="0046721E" w:rsidRDefault="0046721E">
            <w:pPr>
              <w:pStyle w:val="ConsPlusNormal"/>
              <w:jc w:val="center"/>
            </w:pPr>
            <w:r>
              <w:rPr>
                <w:color w:val="392C69"/>
              </w:rPr>
              <w:t xml:space="preserve">от 09.03.2022 </w:t>
            </w:r>
            <w:hyperlink r:id="rId7" w:history="1">
              <w:r>
                <w:rPr>
                  <w:color w:val="0000FF"/>
                </w:rPr>
                <w:t>N 63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6721E" w:rsidRDefault="0046721E">
            <w:pPr>
              <w:spacing w:after="1" w:line="0" w:lineRule="atLeast"/>
            </w:pPr>
          </w:p>
        </w:tc>
      </w:tr>
    </w:tbl>
    <w:p w:rsidR="0046721E" w:rsidRDefault="0046721E">
      <w:pPr>
        <w:pStyle w:val="ConsPlusNormal"/>
        <w:jc w:val="both"/>
      </w:pPr>
    </w:p>
    <w:p w:rsidR="0046721E" w:rsidRDefault="0046721E">
      <w:pPr>
        <w:pStyle w:val="ConsPlusNormal"/>
        <w:ind w:firstLine="540"/>
        <w:jc w:val="both"/>
      </w:pPr>
      <w:r>
        <w:t xml:space="preserve">В соответствии с постановлениями Правительства Российской Федерации от 18 сентября 2020 г. </w:t>
      </w:r>
      <w:hyperlink r:id="rId8" w:history="1">
        <w:r>
          <w:rPr>
            <w:color w:val="0000FF"/>
          </w:rPr>
          <w:t>N 1492</w:t>
        </w:r>
      </w:hyperlink>
      <w:r>
        <w:t xml:space="preserve">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и от 14 июля 2012 г. </w:t>
      </w:r>
      <w:hyperlink r:id="rId9" w:history="1">
        <w:r>
          <w:rPr>
            <w:color w:val="0000FF"/>
          </w:rPr>
          <w:t>N 717</w:t>
        </w:r>
      </w:hyperlink>
      <w:r>
        <w:t xml:space="preserve"> "О Государственной программе развития сельского хозяйства и регулирования рынков сельскохозяйственной продукции, сырья и продовольствия" приказываю:</w:t>
      </w:r>
    </w:p>
    <w:p w:rsidR="0046721E" w:rsidRDefault="0046721E">
      <w:pPr>
        <w:pStyle w:val="ConsPlusNormal"/>
        <w:jc w:val="both"/>
      </w:pPr>
      <w:r>
        <w:t xml:space="preserve">(преамбула в ред. </w:t>
      </w:r>
      <w:hyperlink r:id="rId10" w:history="1">
        <w:r>
          <w:rPr>
            <w:color w:val="0000FF"/>
          </w:rPr>
          <w:t>Приказа</w:t>
        </w:r>
      </w:hyperlink>
      <w:r>
        <w:t xml:space="preserve"> Министерства сельского хозяйства и перерабатывающей промышленности Краснодарского края от 15.04.2021 N 118)</w:t>
      </w:r>
    </w:p>
    <w:p w:rsidR="0046721E" w:rsidRDefault="0046721E">
      <w:pPr>
        <w:pStyle w:val="ConsPlusNormal"/>
        <w:spacing w:before="220"/>
        <w:ind w:firstLine="540"/>
        <w:jc w:val="both"/>
      </w:pPr>
      <w:r>
        <w:t xml:space="preserve">1. Утвердить </w:t>
      </w:r>
      <w:hyperlink w:anchor="P47" w:history="1">
        <w:r>
          <w:rPr>
            <w:color w:val="0000FF"/>
          </w:rPr>
          <w:t>Порядок</w:t>
        </w:r>
      </w:hyperlink>
      <w:r>
        <w:t xml:space="preserve"> предоставления субсидий сельскохозяйственным потребительским кооперативам на возмещение части затрат на развитие материально-технической базы, в рамках регионального проекта Краснодарского края "Акселерация субъектов малого и среднего предпринимательства" согласно приложению к настоящему приказу.</w:t>
      </w:r>
    </w:p>
    <w:p w:rsidR="0046721E" w:rsidRDefault="0046721E">
      <w:pPr>
        <w:pStyle w:val="ConsPlusNormal"/>
        <w:jc w:val="both"/>
      </w:pPr>
      <w:r>
        <w:t xml:space="preserve">(п. 1 в ред. </w:t>
      </w:r>
      <w:hyperlink r:id="rId11" w:history="1">
        <w:r>
          <w:rPr>
            <w:color w:val="0000FF"/>
          </w:rPr>
          <w:t>Приказа</w:t>
        </w:r>
      </w:hyperlink>
      <w:r>
        <w:t xml:space="preserve"> Министерства сельского хозяйства и перерабатывающей промышленности Краснодарского края от 15.04.2021 N 118)</w:t>
      </w:r>
    </w:p>
    <w:p w:rsidR="0046721E" w:rsidRDefault="0046721E">
      <w:pPr>
        <w:pStyle w:val="ConsPlusNormal"/>
        <w:spacing w:before="220"/>
        <w:ind w:firstLine="540"/>
        <w:jc w:val="both"/>
      </w:pPr>
      <w:r>
        <w:t xml:space="preserve">2. Признать утратившим силу </w:t>
      </w:r>
      <w:hyperlink r:id="rId12" w:history="1">
        <w:r>
          <w:rPr>
            <w:color w:val="0000FF"/>
          </w:rPr>
          <w:t>подпункт 5 пункта 1</w:t>
        </w:r>
      </w:hyperlink>
      <w:r>
        <w:t xml:space="preserve"> приказа министерства сельского хозяйства и перерабатывающей промышленности Краснодарского края от 19 апреля 2016 г. N 115 "О предоставлении субсидий на осуществление государственной поддержки сельскохозяйственного производства в рамках государственной программы Краснодарского края "Развитие сельского хозяйства и регулирование рынков сельскохозяйственной продукции, сырья и продовольствия".</w:t>
      </w:r>
    </w:p>
    <w:p w:rsidR="0046721E" w:rsidRDefault="0046721E">
      <w:pPr>
        <w:pStyle w:val="ConsPlusNormal"/>
        <w:spacing w:before="220"/>
        <w:ind w:firstLine="540"/>
        <w:jc w:val="both"/>
      </w:pPr>
      <w:r>
        <w:t>3. Управлению организационной работы и делопроизводства (Ипатов Д.А.):</w:t>
      </w:r>
    </w:p>
    <w:p w:rsidR="0046721E" w:rsidRDefault="0046721E">
      <w:pPr>
        <w:pStyle w:val="ConsPlusNormal"/>
        <w:spacing w:before="220"/>
        <w:ind w:firstLine="540"/>
        <w:jc w:val="both"/>
      </w:pPr>
      <w:r>
        <w:t>1) обеспечить размещение (опубликование) настоящего приказа на официальном сайте администрации Краснодарского края в информационно-телекоммуникационной сети "Интернет" и направление на "Официальный интернет-портал правовой информации" (www.pravo.gov.ru);</w:t>
      </w:r>
    </w:p>
    <w:p w:rsidR="0046721E" w:rsidRDefault="0046721E">
      <w:pPr>
        <w:pStyle w:val="ConsPlusNormal"/>
        <w:spacing w:before="220"/>
        <w:ind w:firstLine="540"/>
        <w:jc w:val="both"/>
      </w:pPr>
      <w:r>
        <w:t xml:space="preserve">2) обеспечить размещение настоящего приказа на официальном сайте министерства </w:t>
      </w:r>
      <w:r>
        <w:lastRenderedPageBreak/>
        <w:t>сельского хозяйства и перерабатывающей промышленности Краснодарского края в информационно-телекоммуникационной сети "Интернет";</w:t>
      </w:r>
    </w:p>
    <w:p w:rsidR="0046721E" w:rsidRDefault="0046721E">
      <w:pPr>
        <w:pStyle w:val="ConsPlusNormal"/>
        <w:spacing w:before="220"/>
        <w:ind w:firstLine="540"/>
        <w:jc w:val="both"/>
      </w:pPr>
      <w:r>
        <w:t>3) в 7-дневный срок после принятия настоящего приказа направить копию приказа с указанием официального издания, в котором он опубликован, в Управление Министерства юстиции Российской Федерации по Краснодарскому краю.</w:t>
      </w:r>
    </w:p>
    <w:p w:rsidR="0046721E" w:rsidRDefault="0046721E">
      <w:pPr>
        <w:pStyle w:val="ConsPlusNormal"/>
        <w:spacing w:before="220"/>
        <w:ind w:firstLine="540"/>
        <w:jc w:val="both"/>
      </w:pPr>
      <w:r>
        <w:t>4. Контроль за выполнением настоящего приказа возложить на временно исполняющего обязанности заместителя министра сельского хозяйства и перерабатывающей промышленности Краснодарского края Макарец С.А.</w:t>
      </w:r>
    </w:p>
    <w:p w:rsidR="0046721E" w:rsidRDefault="0046721E">
      <w:pPr>
        <w:pStyle w:val="ConsPlusNormal"/>
        <w:spacing w:before="220"/>
        <w:ind w:firstLine="540"/>
        <w:jc w:val="both"/>
      </w:pPr>
      <w:r>
        <w:t>5. Приказ вступает в силу на следующий день после его официального опубликования.</w:t>
      </w:r>
    </w:p>
    <w:p w:rsidR="0046721E" w:rsidRDefault="0046721E">
      <w:pPr>
        <w:pStyle w:val="ConsPlusNormal"/>
        <w:jc w:val="both"/>
      </w:pPr>
    </w:p>
    <w:p w:rsidR="0046721E" w:rsidRDefault="0046721E">
      <w:pPr>
        <w:pStyle w:val="ConsPlusNormal"/>
        <w:jc w:val="right"/>
      </w:pPr>
      <w:r>
        <w:t>Министр</w:t>
      </w:r>
    </w:p>
    <w:p w:rsidR="0046721E" w:rsidRDefault="0046721E">
      <w:pPr>
        <w:pStyle w:val="ConsPlusNormal"/>
        <w:jc w:val="right"/>
      </w:pPr>
      <w:r>
        <w:t>Ф.И.ДЕРЕКА</w:t>
      </w:r>
    </w:p>
    <w:p w:rsidR="0046721E" w:rsidRDefault="0046721E">
      <w:pPr>
        <w:pStyle w:val="ConsPlusNormal"/>
        <w:jc w:val="both"/>
      </w:pPr>
    </w:p>
    <w:p w:rsidR="0046721E" w:rsidRDefault="0046721E">
      <w:pPr>
        <w:pStyle w:val="ConsPlusNormal"/>
        <w:jc w:val="both"/>
      </w:pPr>
    </w:p>
    <w:p w:rsidR="0046721E" w:rsidRDefault="0046721E">
      <w:pPr>
        <w:pStyle w:val="ConsPlusNormal"/>
        <w:jc w:val="both"/>
      </w:pPr>
    </w:p>
    <w:p w:rsidR="0046721E" w:rsidRDefault="0046721E">
      <w:pPr>
        <w:pStyle w:val="ConsPlusNormal"/>
        <w:jc w:val="both"/>
      </w:pPr>
    </w:p>
    <w:p w:rsidR="0046721E" w:rsidRDefault="0046721E">
      <w:pPr>
        <w:pStyle w:val="ConsPlusNormal"/>
        <w:jc w:val="both"/>
      </w:pPr>
    </w:p>
    <w:p w:rsidR="0046721E" w:rsidRDefault="0046721E">
      <w:pPr>
        <w:pStyle w:val="ConsPlusNormal"/>
        <w:jc w:val="right"/>
        <w:outlineLvl w:val="0"/>
      </w:pPr>
      <w:r>
        <w:t>Приложение</w:t>
      </w:r>
    </w:p>
    <w:p w:rsidR="0046721E" w:rsidRDefault="0046721E">
      <w:pPr>
        <w:pStyle w:val="ConsPlusNormal"/>
        <w:jc w:val="both"/>
      </w:pPr>
    </w:p>
    <w:p w:rsidR="0046721E" w:rsidRDefault="0046721E">
      <w:pPr>
        <w:pStyle w:val="ConsPlusNormal"/>
        <w:jc w:val="right"/>
      </w:pPr>
      <w:r>
        <w:t>Утвержден</w:t>
      </w:r>
    </w:p>
    <w:p w:rsidR="0046721E" w:rsidRDefault="0046721E">
      <w:pPr>
        <w:pStyle w:val="ConsPlusNormal"/>
        <w:jc w:val="right"/>
      </w:pPr>
      <w:r>
        <w:t>приказом</w:t>
      </w:r>
    </w:p>
    <w:p w:rsidR="0046721E" w:rsidRDefault="0046721E">
      <w:pPr>
        <w:pStyle w:val="ConsPlusNormal"/>
        <w:jc w:val="right"/>
      </w:pPr>
      <w:r>
        <w:t>министерства сельского хозяйства</w:t>
      </w:r>
    </w:p>
    <w:p w:rsidR="0046721E" w:rsidRDefault="0046721E">
      <w:pPr>
        <w:pStyle w:val="ConsPlusNormal"/>
        <w:jc w:val="right"/>
      </w:pPr>
      <w:r>
        <w:t>и перерабатывающей промышленности</w:t>
      </w:r>
    </w:p>
    <w:p w:rsidR="0046721E" w:rsidRDefault="0046721E">
      <w:pPr>
        <w:pStyle w:val="ConsPlusNormal"/>
        <w:jc w:val="right"/>
      </w:pPr>
      <w:r>
        <w:t>Краснодарского края</w:t>
      </w:r>
    </w:p>
    <w:p w:rsidR="0046721E" w:rsidRDefault="0046721E">
      <w:pPr>
        <w:pStyle w:val="ConsPlusNormal"/>
        <w:jc w:val="right"/>
      </w:pPr>
      <w:r>
        <w:t>от 18 мая 2020 г. N 150</w:t>
      </w:r>
    </w:p>
    <w:p w:rsidR="0046721E" w:rsidRDefault="0046721E">
      <w:pPr>
        <w:pStyle w:val="ConsPlusNormal"/>
        <w:jc w:val="both"/>
      </w:pPr>
    </w:p>
    <w:p w:rsidR="0046721E" w:rsidRDefault="0046721E">
      <w:pPr>
        <w:pStyle w:val="ConsPlusTitle"/>
        <w:jc w:val="center"/>
      </w:pPr>
      <w:bookmarkStart w:id="0" w:name="P47"/>
      <w:bookmarkEnd w:id="0"/>
      <w:r>
        <w:t>ПОРЯДОК</w:t>
      </w:r>
    </w:p>
    <w:p w:rsidR="0046721E" w:rsidRDefault="0046721E">
      <w:pPr>
        <w:pStyle w:val="ConsPlusTitle"/>
        <w:jc w:val="center"/>
      </w:pPr>
      <w:r>
        <w:t>ПРЕДОСТАВЛЕНИЯ СУБСИДИЙ СЕЛЬСКОХОЗЯЙСТВЕННЫМ</w:t>
      </w:r>
    </w:p>
    <w:p w:rsidR="0046721E" w:rsidRDefault="0046721E">
      <w:pPr>
        <w:pStyle w:val="ConsPlusTitle"/>
        <w:jc w:val="center"/>
      </w:pPr>
      <w:r>
        <w:t>ПОТРЕБИТЕЛЬСКИМ КООПЕРАТИВАМ НА ВОЗМЕЩЕНИЕ ЧАСТИ ЗАТРАТ</w:t>
      </w:r>
    </w:p>
    <w:p w:rsidR="0046721E" w:rsidRDefault="0046721E">
      <w:pPr>
        <w:pStyle w:val="ConsPlusTitle"/>
        <w:jc w:val="center"/>
      </w:pPr>
      <w:r>
        <w:t>НА РАЗВИТИЕ МАТЕРИАЛЬНО-ТЕХНИЧЕСКОЙ БАЗЫ, В РАМКАХ</w:t>
      </w:r>
    </w:p>
    <w:p w:rsidR="0046721E" w:rsidRDefault="0046721E">
      <w:pPr>
        <w:pStyle w:val="ConsPlusTitle"/>
        <w:jc w:val="center"/>
      </w:pPr>
      <w:r>
        <w:t>РЕГИОНАЛЬНОГО ПРОЕКТА КРАСНОДАРСКОГО КРАЯ "АКСЕЛЕРАЦИЯ</w:t>
      </w:r>
    </w:p>
    <w:p w:rsidR="0046721E" w:rsidRDefault="0046721E">
      <w:pPr>
        <w:pStyle w:val="ConsPlusTitle"/>
        <w:jc w:val="center"/>
      </w:pPr>
      <w:r>
        <w:t>СУБЪЕКТОВ МАЛОГО И СРЕДНЕГО ПРЕДПРИНИМАТЕЛЬСТВА"</w:t>
      </w:r>
    </w:p>
    <w:p w:rsidR="0046721E" w:rsidRDefault="0046721E">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672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721E" w:rsidRDefault="0046721E">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46721E" w:rsidRDefault="0046721E">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46721E" w:rsidRDefault="0046721E">
            <w:pPr>
              <w:pStyle w:val="ConsPlusNormal"/>
              <w:jc w:val="center"/>
            </w:pPr>
            <w:r>
              <w:rPr>
                <w:color w:val="392C69"/>
              </w:rPr>
              <w:t>Список изменяющих документов</w:t>
            </w:r>
          </w:p>
          <w:p w:rsidR="0046721E" w:rsidRDefault="0046721E">
            <w:pPr>
              <w:pStyle w:val="ConsPlusNormal"/>
              <w:jc w:val="center"/>
            </w:pPr>
            <w:r>
              <w:rPr>
                <w:color w:val="392C69"/>
              </w:rPr>
              <w:t>(в ред. Приказов Министерства сельского хозяйства и перерабатывающей</w:t>
            </w:r>
          </w:p>
          <w:p w:rsidR="0046721E" w:rsidRDefault="0046721E">
            <w:pPr>
              <w:pStyle w:val="ConsPlusNormal"/>
              <w:jc w:val="center"/>
            </w:pPr>
            <w:r>
              <w:rPr>
                <w:color w:val="392C69"/>
              </w:rPr>
              <w:t xml:space="preserve">промышленности Краснодарского края от 15.04.2021 </w:t>
            </w:r>
            <w:hyperlink r:id="rId13" w:history="1">
              <w:r>
                <w:rPr>
                  <w:color w:val="0000FF"/>
                </w:rPr>
                <w:t>N 118</w:t>
              </w:r>
            </w:hyperlink>
            <w:r>
              <w:rPr>
                <w:color w:val="392C69"/>
              </w:rPr>
              <w:t xml:space="preserve">, от 09.03.2022 </w:t>
            </w:r>
            <w:hyperlink r:id="rId14" w:history="1">
              <w:r>
                <w:rPr>
                  <w:color w:val="0000FF"/>
                </w:rPr>
                <w:t>N 63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6721E" w:rsidRDefault="0046721E">
            <w:pPr>
              <w:spacing w:after="1" w:line="0" w:lineRule="atLeast"/>
            </w:pPr>
          </w:p>
        </w:tc>
      </w:tr>
    </w:tbl>
    <w:p w:rsidR="0046721E" w:rsidRDefault="0046721E">
      <w:pPr>
        <w:pStyle w:val="ConsPlusNormal"/>
        <w:jc w:val="both"/>
      </w:pPr>
    </w:p>
    <w:p w:rsidR="0046721E" w:rsidRDefault="0046721E">
      <w:pPr>
        <w:pStyle w:val="ConsPlusTitle"/>
        <w:jc w:val="center"/>
        <w:outlineLvl w:val="1"/>
      </w:pPr>
      <w:r>
        <w:t>1. Общие положения</w:t>
      </w:r>
    </w:p>
    <w:p w:rsidR="0046721E" w:rsidRDefault="0046721E">
      <w:pPr>
        <w:pStyle w:val="ConsPlusNormal"/>
        <w:jc w:val="both"/>
      </w:pPr>
    </w:p>
    <w:p w:rsidR="0046721E" w:rsidRDefault="0046721E">
      <w:pPr>
        <w:pStyle w:val="ConsPlusNormal"/>
        <w:ind w:firstLine="540"/>
        <w:jc w:val="both"/>
      </w:pPr>
      <w:r>
        <w:t xml:space="preserve">1.1. Настоящий Порядок предоставления субсидий сельскохозяйственным потребительским кооперативам на возмещение части затрат на развитие материально-технической базы, в рамках регионального проекта Краснодарского края "Акселерация субъектов малого и среднего предпринимательства" (далее - Порядок) разработан во исполнение </w:t>
      </w:r>
      <w:hyperlink r:id="rId15" w:history="1">
        <w:r>
          <w:rPr>
            <w:color w:val="0000FF"/>
          </w:rPr>
          <w:t>статьи 78</w:t>
        </w:r>
      </w:hyperlink>
      <w:r>
        <w:t xml:space="preserve"> Бюджетного кодекса Российской Федерации и в соответствии с </w:t>
      </w:r>
      <w:hyperlink r:id="rId16" w:history="1">
        <w:r>
          <w:rPr>
            <w:color w:val="0000FF"/>
          </w:rPr>
          <w:t>постановлением</w:t>
        </w:r>
      </w:hyperlink>
      <w:r>
        <w:t xml:space="preserve"> Правительства Российской Федерации от 14 июля 2012 г. N 717 "О Государственной программе развития сельского хозяйства и регулирования рынков сельскохозяйственной продукции, сырья и продовольствия".</w:t>
      </w:r>
    </w:p>
    <w:p w:rsidR="0046721E" w:rsidRDefault="0046721E">
      <w:pPr>
        <w:pStyle w:val="ConsPlusNormal"/>
        <w:spacing w:before="220"/>
        <w:ind w:firstLine="540"/>
        <w:jc w:val="both"/>
      </w:pPr>
      <w:r>
        <w:t xml:space="preserve">1.2. Настоящий Порядок определяет условия и механизм предоставления за счет средств краевого бюджета субсидий на возмещение части затрат на развитие материально-технической базы, в рамках государственной </w:t>
      </w:r>
      <w:hyperlink r:id="rId17" w:history="1">
        <w:r>
          <w:rPr>
            <w:color w:val="0000FF"/>
          </w:rPr>
          <w:t>программы</w:t>
        </w:r>
      </w:hyperlink>
      <w:r>
        <w:t xml:space="preserve"> Краснодарского края "Развитие сельского хозяйства и регулирование рынков сельскохозяйственной продукции, сырья и продовольствия", утвержденной </w:t>
      </w:r>
      <w:r>
        <w:lastRenderedPageBreak/>
        <w:t>постановлением главы администрации (губернатора) Краснодарского края от 5 октября 2015 г. N 944 (далее - субсидии).</w:t>
      </w:r>
    </w:p>
    <w:p w:rsidR="0046721E" w:rsidRDefault="0046721E">
      <w:pPr>
        <w:pStyle w:val="ConsPlusNormal"/>
        <w:spacing w:before="220"/>
        <w:ind w:firstLine="540"/>
        <w:jc w:val="both"/>
      </w:pPr>
      <w:bookmarkStart w:id="1" w:name="P61"/>
      <w:bookmarkEnd w:id="1"/>
      <w:r>
        <w:t>1.3. Целью предоставления субсидий является возмещение части затрат на развитие материально-технической базы, в рамках регионального проекта Краснодарского края "Акселерация субъектов малого и среднего предпринимательства" по следующим направлениям:</w:t>
      </w:r>
    </w:p>
    <w:p w:rsidR="0046721E" w:rsidRDefault="0046721E">
      <w:pPr>
        <w:pStyle w:val="ConsPlusNormal"/>
        <w:spacing w:before="220"/>
        <w:ind w:firstLine="540"/>
        <w:jc w:val="both"/>
      </w:pPr>
      <w:bookmarkStart w:id="2" w:name="P62"/>
      <w:bookmarkEnd w:id="2"/>
      <w:r>
        <w:t>1) связанных с приобретением имущества в целях последующей передачи (реализации) приобретенного имущества в собственность членов (кроме ассоциированных членов) сельскохозяйственного потребительского кооператива;</w:t>
      </w:r>
    </w:p>
    <w:p w:rsidR="0046721E" w:rsidRDefault="0046721E">
      <w:pPr>
        <w:pStyle w:val="ConsPlusNormal"/>
        <w:spacing w:before="220"/>
        <w:ind w:firstLine="540"/>
        <w:jc w:val="both"/>
      </w:pPr>
      <w:bookmarkStart w:id="3" w:name="P63"/>
      <w:bookmarkEnd w:id="3"/>
      <w:r>
        <w:t>2) связанных с приобретением крупного рогатого скота в целях замены крупного рогатого скота, больного или инфицированного лейкозом, принадлежащего членам (кроме ассоциированных членов) указанного сельскохозяйственного потребительского кооператива на праве собственности;</w:t>
      </w:r>
    </w:p>
    <w:p w:rsidR="0046721E" w:rsidRDefault="0046721E">
      <w:pPr>
        <w:pStyle w:val="ConsPlusNormal"/>
        <w:spacing w:before="220"/>
        <w:ind w:firstLine="540"/>
        <w:jc w:val="both"/>
      </w:pPr>
      <w:bookmarkStart w:id="4" w:name="P64"/>
      <w:bookmarkEnd w:id="4"/>
      <w:r>
        <w:t>3) связанных с приобретением и последующим внесением в неделимый фонд сельскохозяйственной техники, специализированного автотранспорта, оборудования для организации хранения, переработки, упаковки, маркировки, транспортировки и реализации сельскохозяйственной продукции и мобильных торговых объектов для оказания услуг членам сельскохозяйственного потребительского кооператива;</w:t>
      </w:r>
    </w:p>
    <w:p w:rsidR="0046721E" w:rsidRDefault="0046721E">
      <w:pPr>
        <w:pStyle w:val="ConsPlusNormal"/>
        <w:spacing w:before="220"/>
        <w:ind w:firstLine="540"/>
        <w:jc w:val="both"/>
      </w:pPr>
      <w:bookmarkStart w:id="5" w:name="P65"/>
      <w:bookmarkEnd w:id="5"/>
      <w:r>
        <w:t>4) связанных с закупкой сельскохозяйственной продукции у членов сельскохозяйственного потребительского кооператива (кроме ассоциированных членов).</w:t>
      </w:r>
    </w:p>
    <w:p w:rsidR="0046721E" w:rsidRDefault="0046721E">
      <w:pPr>
        <w:pStyle w:val="ConsPlusNormal"/>
        <w:spacing w:before="220"/>
        <w:ind w:firstLine="540"/>
        <w:jc w:val="both"/>
      </w:pPr>
      <w:r>
        <w:t xml:space="preserve">1.4. Заявители вправе обращаться за возмещением части затрат текущего финансового года на цели предоставления субсидий, указанные в </w:t>
      </w:r>
      <w:hyperlink w:anchor="P61" w:history="1">
        <w:r>
          <w:rPr>
            <w:color w:val="0000FF"/>
          </w:rPr>
          <w:t>пункте 1.3 раздела 1</w:t>
        </w:r>
      </w:hyperlink>
      <w:r>
        <w:t xml:space="preserve"> "Общие положения" настоящего Порядка.</w:t>
      </w:r>
    </w:p>
    <w:p w:rsidR="0046721E" w:rsidRDefault="0046721E">
      <w:pPr>
        <w:pStyle w:val="ConsPlusNormal"/>
        <w:spacing w:before="220"/>
        <w:ind w:firstLine="540"/>
        <w:jc w:val="both"/>
      </w:pPr>
      <w:r>
        <w:t>1.5. Функции главного распорядителя бюджетных средств, которому в соответствии с бюджетным законодательством Российской Федерации доведены в установленном порядке лимиты бюджетных обязательств на предоставление субсидий на соответствующий финансовый год и плановый период, осуществляет министерство сельского хозяйства и перерабатывающей промышленности Краснодарского края (далее - уполномоченный орган, министерство).</w:t>
      </w:r>
    </w:p>
    <w:p w:rsidR="0046721E" w:rsidRDefault="0046721E">
      <w:pPr>
        <w:pStyle w:val="ConsPlusNormal"/>
        <w:spacing w:before="220"/>
        <w:ind w:firstLine="540"/>
        <w:jc w:val="both"/>
      </w:pPr>
      <w:r>
        <w:t>1.6. Понятия, используемые в целях настоящего Порядка:</w:t>
      </w:r>
    </w:p>
    <w:p w:rsidR="0046721E" w:rsidRDefault="0046721E">
      <w:pPr>
        <w:pStyle w:val="ConsPlusNormal"/>
        <w:spacing w:before="220"/>
        <w:ind w:firstLine="540"/>
        <w:jc w:val="both"/>
      </w:pPr>
      <w:r>
        <w:t xml:space="preserve">1) заявитель - сельскохозяйственный потребительский кооператив - юридическое лицо, созданное в соответствии с Федеральным </w:t>
      </w:r>
      <w:hyperlink r:id="rId18" w:history="1">
        <w:r>
          <w:rPr>
            <w:color w:val="0000FF"/>
          </w:rPr>
          <w:t>законом</w:t>
        </w:r>
      </w:hyperlink>
      <w:r>
        <w:t xml:space="preserve"> от 8 декабря 1995 г. N 193-ФЗ "О сельскохозяйственной кооперации" в форме сельскохозяйственного потребительского кооператива (за исключением сельскохозяйственного потребительского кредитного кооператива), зарегистрированное и осуществляющее деятельность на сельской территории Краснодарского края, являющееся субъектом малого и среднего предпринимательства в соответствии с Федеральным </w:t>
      </w:r>
      <w:hyperlink r:id="rId19" w:history="1">
        <w:r>
          <w:rPr>
            <w:color w:val="0000FF"/>
          </w:rPr>
          <w:t>законом</w:t>
        </w:r>
      </w:hyperlink>
      <w:r>
        <w:t xml:space="preserve"> от 24 июля 2007 г. N 209-ФЗ "О развитии малого и среднего предпринимательства в Российской Федерации" и объединяющее не менее пяти граждан Российской Федерации и (или) трех сельскохозяйственных товаропроизводителей (кроме ассоциированных членов), участвующее в отборе. Члены сельскохозяйственного потребительского кооператива из числа сельскохозяйственных товаропроизводителей должны относиться к микропредприятиям или малым предприятиям в соответствии с условиями, установленными Федеральным законом от 24 июля 2007 г. N 209-ФЗ "О развитии малого и среднего предпринимательства в Российской Федерации". Неделимый фонд сельскохозяйственного потребительского кооператива может быть сформирован в том числе за счет части гранта "Агростартап", предоставленного грантополучателю, который является членом этого сельскохозяйственного потребительского кооператива;</w:t>
      </w:r>
    </w:p>
    <w:p w:rsidR="0046721E" w:rsidRDefault="0046721E">
      <w:pPr>
        <w:pStyle w:val="ConsPlusNormal"/>
        <w:jc w:val="both"/>
      </w:pPr>
      <w:r>
        <w:t xml:space="preserve">(пп. 1 в ред. </w:t>
      </w:r>
      <w:hyperlink r:id="rId20" w:history="1">
        <w:r>
          <w:rPr>
            <w:color w:val="0000FF"/>
          </w:rPr>
          <w:t>Приказа</w:t>
        </w:r>
      </w:hyperlink>
      <w:r>
        <w:t xml:space="preserve"> Министерства сельского хозяйства и перерабатывающей промышленности </w:t>
      </w:r>
      <w:r>
        <w:lastRenderedPageBreak/>
        <w:t>Краснодарского края от 09.03.2022 N 63)</w:t>
      </w:r>
    </w:p>
    <w:p w:rsidR="0046721E" w:rsidRDefault="0046721E">
      <w:pPr>
        <w:pStyle w:val="ConsPlusNormal"/>
        <w:spacing w:before="220"/>
        <w:ind w:firstLine="540"/>
        <w:jc w:val="both"/>
      </w:pPr>
      <w:r>
        <w:t>2) получатели субсидии - заявители, прошедшие отбор и заключившие соглашение о предоставлении субсидии с уполномоченным органом в соответствии с типовой формой, утвержденной Министерством финансов Российской Федерации, с применением государственной интегрированной информационной системы управления общественными финансами "Электронный бюджет" (далее - Соглашение);</w:t>
      </w:r>
    </w:p>
    <w:p w:rsidR="0046721E" w:rsidRDefault="0046721E">
      <w:pPr>
        <w:pStyle w:val="ConsPlusNormal"/>
        <w:spacing w:before="220"/>
        <w:ind w:firstLine="540"/>
        <w:jc w:val="both"/>
      </w:pPr>
      <w:r>
        <w:t>3) отбор - это процедура определения уполномоченным органом получателей субсидии способом запроса предложений (заявок), направленных заявителями для участия в отборе;</w:t>
      </w:r>
    </w:p>
    <w:p w:rsidR="0046721E" w:rsidRDefault="0046721E">
      <w:pPr>
        <w:pStyle w:val="ConsPlusNormal"/>
        <w:spacing w:before="220"/>
        <w:ind w:firstLine="540"/>
        <w:jc w:val="both"/>
      </w:pPr>
      <w:r>
        <w:t>4) сельские территории Краснодарского края - сельские поселения, объединенные общей территорией в границах муниципального района, а также сельские населенные пункты, входящие в состав городских округов (за исключением городского округа, на территории которого находится административный центр Краснодарского края). Перечень таких сельских населенных пунктов определяется приказом уполномоченного органа;</w:t>
      </w:r>
    </w:p>
    <w:p w:rsidR="0046721E" w:rsidRDefault="0046721E">
      <w:pPr>
        <w:pStyle w:val="ConsPlusNormal"/>
        <w:spacing w:before="220"/>
        <w:ind w:firstLine="540"/>
        <w:jc w:val="both"/>
      </w:pPr>
      <w:r>
        <w:t xml:space="preserve">5) сельскохозяйственная продукция - продукция, указанная в </w:t>
      </w:r>
      <w:hyperlink r:id="rId21" w:history="1">
        <w:r>
          <w:rPr>
            <w:color w:val="0000FF"/>
          </w:rPr>
          <w:t>перечне</w:t>
        </w:r>
      </w:hyperlink>
      <w:r>
        <w:t xml:space="preserve"> сельскохозяйственной продукции, производство, первичную и последующую (промышленную) переработку которой осуществляют сельскохозяйственные товаропроизводители, а также научные организации, профессиональные образовательные организации, образовательные организации высшего образования в процессе своей научной, научно-технической и (или) образовательной деятельности, утвержденном распоряжением Правительства Российской Федерации от 25 января 2017 г. N 79-р.</w:t>
      </w:r>
    </w:p>
    <w:p w:rsidR="0046721E" w:rsidRDefault="0046721E">
      <w:pPr>
        <w:pStyle w:val="ConsPlusNormal"/>
        <w:spacing w:before="220"/>
        <w:ind w:firstLine="540"/>
        <w:jc w:val="both"/>
      </w:pPr>
      <w:r>
        <w:t>1.7. Информация, содержащая сведения о субсидиях, подлежит размещению на едином портале бюджетной системы Российской Федерации в информационно-телекоммуникационной сети "Интернет" (далее - единый портал) при формировании проекта закона о бюджете (проекта закона о внесении изменений в закон о бюджете) в разделе "Бюджет".</w:t>
      </w:r>
    </w:p>
    <w:p w:rsidR="0046721E" w:rsidRDefault="0046721E">
      <w:pPr>
        <w:pStyle w:val="ConsPlusNormal"/>
        <w:jc w:val="both"/>
      </w:pPr>
    </w:p>
    <w:p w:rsidR="0046721E" w:rsidRDefault="0046721E">
      <w:pPr>
        <w:pStyle w:val="ConsPlusTitle"/>
        <w:jc w:val="center"/>
        <w:outlineLvl w:val="1"/>
      </w:pPr>
      <w:r>
        <w:t>2. Порядок</w:t>
      </w:r>
    </w:p>
    <w:p w:rsidR="0046721E" w:rsidRDefault="0046721E">
      <w:pPr>
        <w:pStyle w:val="ConsPlusTitle"/>
        <w:jc w:val="center"/>
      </w:pPr>
      <w:r>
        <w:t>проведения отбора получателей субсидий для</w:t>
      </w:r>
    </w:p>
    <w:p w:rsidR="0046721E" w:rsidRDefault="0046721E">
      <w:pPr>
        <w:pStyle w:val="ConsPlusTitle"/>
        <w:jc w:val="center"/>
      </w:pPr>
      <w:r>
        <w:t>предоставления субсидий</w:t>
      </w:r>
    </w:p>
    <w:p w:rsidR="0046721E" w:rsidRDefault="0046721E">
      <w:pPr>
        <w:pStyle w:val="ConsPlusNormal"/>
        <w:jc w:val="both"/>
      </w:pPr>
    </w:p>
    <w:p w:rsidR="0046721E" w:rsidRDefault="0046721E">
      <w:pPr>
        <w:pStyle w:val="ConsPlusNormal"/>
        <w:ind w:firstLine="540"/>
        <w:jc w:val="both"/>
      </w:pPr>
      <w:r>
        <w:t xml:space="preserve">2.1. Получатели субсидий определяются по результатам отбора заявителей, подавших предложения (заявки) на участие в отборе на предоставление субсидии (далее - заявка) исходя из критериев отбора, указанных в </w:t>
      </w:r>
      <w:hyperlink w:anchor="P167" w:history="1">
        <w:r>
          <w:rPr>
            <w:color w:val="0000FF"/>
          </w:rPr>
          <w:t>пункте 2.8 раздела 2</w:t>
        </w:r>
      </w:hyperlink>
      <w:r>
        <w:t xml:space="preserve"> "Порядок проведения отбора получателей субсидий для предоставления субсидий" настоящего Порядка, очередности поступления заявок и приоритетности, определенной в </w:t>
      </w:r>
      <w:hyperlink r:id="rId22" w:history="1">
        <w:r>
          <w:rPr>
            <w:color w:val="0000FF"/>
          </w:rPr>
          <w:t>подпункте "г" пункта 8</w:t>
        </w:r>
      </w:hyperlink>
      <w:r>
        <w:t xml:space="preserve"> приложения 6 к Государственной программе, утвержденной постановлением Правительства Российской Федерации от 14 июля 2012 г. N 717.</w:t>
      </w:r>
    </w:p>
    <w:p w:rsidR="0046721E" w:rsidRDefault="0046721E">
      <w:pPr>
        <w:pStyle w:val="ConsPlusNormal"/>
        <w:jc w:val="both"/>
      </w:pPr>
      <w:r>
        <w:t xml:space="preserve">(п. 2.1 в ред. </w:t>
      </w:r>
      <w:hyperlink r:id="rId23" w:history="1">
        <w:r>
          <w:rPr>
            <w:color w:val="0000FF"/>
          </w:rPr>
          <w:t>Приказа</w:t>
        </w:r>
      </w:hyperlink>
      <w:r>
        <w:t xml:space="preserve"> Министерства сельского хозяйства и перерабатывающей промышленности Краснодарского края от 09.03.2022 N 63)</w:t>
      </w:r>
    </w:p>
    <w:p w:rsidR="0046721E" w:rsidRDefault="0046721E">
      <w:pPr>
        <w:pStyle w:val="ConsPlusNormal"/>
        <w:spacing w:before="220"/>
        <w:ind w:firstLine="540"/>
        <w:jc w:val="both"/>
      </w:pPr>
      <w:r>
        <w:t xml:space="preserve">2.2. Предоставление субсидии осуществляется в соответствии с объемами финансирования, предусмотренными в сводной бюджетной росписи краевого бюджета на текущий финансовый год, в соответствии с </w:t>
      </w:r>
      <w:hyperlink r:id="rId24" w:history="1">
        <w:r>
          <w:rPr>
            <w:color w:val="0000FF"/>
          </w:rPr>
          <w:t>постановлением</w:t>
        </w:r>
      </w:hyperlink>
      <w:r>
        <w:t xml:space="preserve"> главы администрации (губернатора) Краснодарского края от 5 октября 2015 г. N 944 "Об утверждении государственной программы Краснодарского края "Развитие сельского хозяйства и регулирование рынков сельскохозяйственной продукции, сырья и продовольствия", в пределах лимитов бюджетных обязательств и бюджетных ассигнований, доведенных до уполномоченного органа на эти цели на текущий финансовый год.</w:t>
      </w:r>
    </w:p>
    <w:p w:rsidR="0046721E" w:rsidRDefault="0046721E">
      <w:pPr>
        <w:pStyle w:val="ConsPlusNormal"/>
        <w:spacing w:before="220"/>
        <w:ind w:firstLine="540"/>
        <w:jc w:val="both"/>
      </w:pPr>
      <w:r>
        <w:t xml:space="preserve">2.3. Не менее чем за три рабочих дня до начала отбора, но не позднее 1 сентября текущего финансового года, уполномоченный орган обеспечивает размещение объявления о проведении отбора на едином портале (в случае проведения отбора в государственной интегрированной </w:t>
      </w:r>
      <w:r>
        <w:lastRenderedPageBreak/>
        <w:t>информационной системе управления общественными финансами "Электронный бюджет" (далее - система "Электронный бюджет") или на ином сайте, на котором обеспечивается проведение отбора (с размещением указателя страницы сайта на едином портале), а также на официальном сайте главного распорядителя как получателя бюджетных средств в информационно-телекоммуникационной сети "Интернет" с указанием в объявлении о проведении отбора:</w:t>
      </w:r>
    </w:p>
    <w:p w:rsidR="0046721E" w:rsidRDefault="0046721E">
      <w:pPr>
        <w:pStyle w:val="ConsPlusNormal"/>
        <w:jc w:val="both"/>
      </w:pPr>
      <w:r>
        <w:t xml:space="preserve">(в ред. </w:t>
      </w:r>
      <w:hyperlink r:id="rId25" w:history="1">
        <w:r>
          <w:rPr>
            <w:color w:val="0000FF"/>
          </w:rPr>
          <w:t>Приказа</w:t>
        </w:r>
      </w:hyperlink>
      <w:r>
        <w:t xml:space="preserve"> Министерства сельского хозяйства и перерабатывающей промышленности Краснодарского края от 09.03.2022 N 63)</w:t>
      </w:r>
    </w:p>
    <w:p w:rsidR="0046721E" w:rsidRDefault="0046721E">
      <w:pPr>
        <w:pStyle w:val="ConsPlusNormal"/>
        <w:spacing w:before="220"/>
        <w:ind w:firstLine="540"/>
        <w:jc w:val="both"/>
      </w:pPr>
      <w:r>
        <w:t>сроков проведения отбора, а также информации о возможности проведения нескольких этапов отбора с указанием сроков и порядка их проведения (при необходимости);</w:t>
      </w:r>
    </w:p>
    <w:p w:rsidR="0046721E" w:rsidRDefault="0046721E">
      <w:pPr>
        <w:pStyle w:val="ConsPlusNormal"/>
        <w:jc w:val="both"/>
      </w:pPr>
      <w:r>
        <w:t xml:space="preserve">(в ред. </w:t>
      </w:r>
      <w:hyperlink r:id="rId26" w:history="1">
        <w:r>
          <w:rPr>
            <w:color w:val="0000FF"/>
          </w:rPr>
          <w:t>Приказа</w:t>
        </w:r>
      </w:hyperlink>
      <w:r>
        <w:t xml:space="preserve"> Министерства сельского хозяйства и перерабатывающей промышленности Краснодарского края от 09.03.2022 N 63)</w:t>
      </w:r>
    </w:p>
    <w:p w:rsidR="0046721E" w:rsidRDefault="0046721E">
      <w:pPr>
        <w:pStyle w:val="ConsPlusNormal"/>
        <w:spacing w:before="220"/>
        <w:ind w:firstLine="540"/>
        <w:jc w:val="both"/>
      </w:pPr>
      <w:r>
        <w:t xml:space="preserve">наименования, места нахождения, почтового адреса, адреса электронной почты главного распорядителя как получателя бюджетных средств, в соответствии с </w:t>
      </w:r>
      <w:hyperlink w:anchor="P106" w:history="1">
        <w:r>
          <w:rPr>
            <w:color w:val="0000FF"/>
          </w:rPr>
          <w:t>пунктом 2.5 раздела 2</w:t>
        </w:r>
      </w:hyperlink>
      <w:r>
        <w:t xml:space="preserve"> "Порядок проведения отбора получателей субсидий для предоставления субсидий" настоящего Порядка;</w:t>
      </w:r>
    </w:p>
    <w:p w:rsidR="0046721E" w:rsidRDefault="0046721E">
      <w:pPr>
        <w:pStyle w:val="ConsPlusNormal"/>
        <w:spacing w:before="220"/>
        <w:ind w:firstLine="540"/>
        <w:jc w:val="both"/>
      </w:pPr>
      <w:r>
        <w:t xml:space="preserve">результатов предоставления субсидии в соответствии с </w:t>
      </w:r>
      <w:hyperlink w:anchor="P249" w:history="1">
        <w:r>
          <w:rPr>
            <w:color w:val="0000FF"/>
          </w:rPr>
          <w:t>пунктом 3.6 раздела 3</w:t>
        </w:r>
      </w:hyperlink>
      <w:r>
        <w:t xml:space="preserve"> "Условия и порядок предоставления субсидий" настоящего Порядка;</w:t>
      </w:r>
    </w:p>
    <w:p w:rsidR="0046721E" w:rsidRDefault="0046721E">
      <w:pPr>
        <w:pStyle w:val="ConsPlusNormal"/>
        <w:spacing w:before="220"/>
        <w:ind w:firstLine="540"/>
        <w:jc w:val="both"/>
      </w:pPr>
      <w:r>
        <w:t>доменного имени, и (или) указателей страниц системы "Электронный бюджет" или иного сайта в информационно-телекоммуникационной сети "Интернет", на котором обеспечивается проведение отбора;</w:t>
      </w:r>
    </w:p>
    <w:p w:rsidR="0046721E" w:rsidRDefault="0046721E">
      <w:pPr>
        <w:pStyle w:val="ConsPlusNormal"/>
        <w:jc w:val="both"/>
      </w:pPr>
      <w:r>
        <w:t xml:space="preserve">(в ред. </w:t>
      </w:r>
      <w:hyperlink r:id="rId27" w:history="1">
        <w:r>
          <w:rPr>
            <w:color w:val="0000FF"/>
          </w:rPr>
          <w:t>Приказа</w:t>
        </w:r>
      </w:hyperlink>
      <w:r>
        <w:t xml:space="preserve"> Министерства сельского хозяйства и перерабатывающей промышленности Краснодарского края от 09.03.2022 N 63)</w:t>
      </w:r>
    </w:p>
    <w:p w:rsidR="0046721E" w:rsidRDefault="0046721E">
      <w:pPr>
        <w:pStyle w:val="ConsPlusNormal"/>
        <w:spacing w:before="220"/>
        <w:ind w:firstLine="540"/>
        <w:jc w:val="both"/>
      </w:pPr>
      <w:r>
        <w:t xml:space="preserve">требований к заявителям в соответствии с </w:t>
      </w:r>
      <w:hyperlink w:anchor="P109" w:history="1">
        <w:r>
          <w:rPr>
            <w:color w:val="0000FF"/>
          </w:rPr>
          <w:t>пунктом 2.6 раздела 2</w:t>
        </w:r>
      </w:hyperlink>
      <w:r>
        <w:t xml:space="preserve"> "Порядок проведения отбора получателей субсидий для предоставления субсидий" настоящего Порядка и перечня документов, представляемых для подтверждения их соответствия указанным требованиям, в соответствии с </w:t>
      </w:r>
      <w:hyperlink w:anchor="P136" w:history="1">
        <w:r>
          <w:rPr>
            <w:color w:val="0000FF"/>
          </w:rPr>
          <w:t>пунктом 2.7 раздела 2</w:t>
        </w:r>
      </w:hyperlink>
      <w:r>
        <w:t xml:space="preserve"> "Порядок проведения отбора получателей субсидий для предоставления субсидий" настоящего Порядка;</w:t>
      </w:r>
    </w:p>
    <w:p w:rsidR="0046721E" w:rsidRDefault="0046721E">
      <w:pPr>
        <w:pStyle w:val="ConsPlusNormal"/>
        <w:spacing w:before="220"/>
        <w:ind w:firstLine="540"/>
        <w:jc w:val="both"/>
      </w:pPr>
      <w:r>
        <w:t xml:space="preserve">порядка подачи предложений (заявок) заявителями и требований, предъявляемых к форме и содержанию предложений (заявок), в соответствии с </w:t>
      </w:r>
      <w:hyperlink w:anchor="P136" w:history="1">
        <w:r>
          <w:rPr>
            <w:color w:val="0000FF"/>
          </w:rPr>
          <w:t>пунктом 2.7 раздела 2</w:t>
        </w:r>
      </w:hyperlink>
      <w:r>
        <w:t xml:space="preserve"> "Порядок проведения отбора получателей субсидий для предоставления субсидий" настоящего Порядка;</w:t>
      </w:r>
    </w:p>
    <w:p w:rsidR="0046721E" w:rsidRDefault="0046721E">
      <w:pPr>
        <w:pStyle w:val="ConsPlusNormal"/>
        <w:spacing w:before="220"/>
        <w:ind w:firstLine="540"/>
        <w:jc w:val="both"/>
      </w:pPr>
      <w:r>
        <w:t xml:space="preserve">порядка отзыва предложений (заявок) участников отбора, порядка возврата предложений (заявок) участников отбора, определяющего в том числе основания для возврата предложений (заявок) участников отбора, в соответствии с </w:t>
      </w:r>
      <w:hyperlink w:anchor="P171" w:history="1">
        <w:r>
          <w:rPr>
            <w:color w:val="0000FF"/>
          </w:rPr>
          <w:t>пунктом 2.11 раздела 2</w:t>
        </w:r>
      </w:hyperlink>
      <w:r>
        <w:t xml:space="preserve"> "Порядок проведения отбора получателей субсидий для предоставления субсидий" настоящего Порядка;</w:t>
      </w:r>
    </w:p>
    <w:p w:rsidR="0046721E" w:rsidRDefault="0046721E">
      <w:pPr>
        <w:pStyle w:val="ConsPlusNormal"/>
        <w:spacing w:before="220"/>
        <w:ind w:firstLine="540"/>
        <w:jc w:val="both"/>
      </w:pPr>
      <w:r>
        <w:t xml:space="preserve">порядка рассмотрения заявок в соответствии с </w:t>
      </w:r>
      <w:hyperlink w:anchor="P183" w:history="1">
        <w:r>
          <w:rPr>
            <w:color w:val="0000FF"/>
          </w:rPr>
          <w:t>пунктом 2.14 раздела 2</w:t>
        </w:r>
      </w:hyperlink>
      <w:r>
        <w:t xml:space="preserve"> "Порядок проведения отбора получателей субсидий для предоставления субсидий" настоящего Порядка;</w:t>
      </w:r>
    </w:p>
    <w:p w:rsidR="0046721E" w:rsidRDefault="0046721E">
      <w:pPr>
        <w:pStyle w:val="ConsPlusNormal"/>
        <w:spacing w:before="220"/>
        <w:ind w:firstLine="540"/>
        <w:jc w:val="both"/>
      </w:pPr>
      <w:r>
        <w:t>сроки размещения на едином портале (в случае проведения отбора в системе "Электронный бюджет") или на ином сайте, на котором обеспечивается проведение отбора (с размещением указателя страницы сайте на едином портале), а также на официальном сайте уполномоченного органа в информационно-телекоммуникационной сети "Интернет" информации о результатах рассмотрения предложений (заявок) в соответствии с настоящим Порядком;</w:t>
      </w:r>
    </w:p>
    <w:p w:rsidR="0046721E" w:rsidRDefault="0046721E">
      <w:pPr>
        <w:pStyle w:val="ConsPlusNormal"/>
        <w:jc w:val="both"/>
      </w:pPr>
      <w:r>
        <w:t xml:space="preserve">(в ред. </w:t>
      </w:r>
      <w:hyperlink r:id="rId28" w:history="1">
        <w:r>
          <w:rPr>
            <w:color w:val="0000FF"/>
          </w:rPr>
          <w:t>Приказа</w:t>
        </w:r>
      </w:hyperlink>
      <w:r>
        <w:t xml:space="preserve"> Министерства сельского хозяйства и перерабатывающей промышленности Краснодарского края от 09.03.2022 N 63)</w:t>
      </w:r>
    </w:p>
    <w:p w:rsidR="0046721E" w:rsidRDefault="0046721E">
      <w:pPr>
        <w:pStyle w:val="ConsPlusNormal"/>
        <w:spacing w:before="220"/>
        <w:ind w:firstLine="540"/>
        <w:jc w:val="both"/>
      </w:pPr>
      <w:r>
        <w:t xml:space="preserve">порядка предоставления заявителям разъяснений положений объявления о проведении отбора, даты начала и окончания срока такого предоставления, в соответствии с </w:t>
      </w:r>
      <w:hyperlink w:anchor="P223" w:history="1">
        <w:r>
          <w:rPr>
            <w:color w:val="0000FF"/>
          </w:rPr>
          <w:t>пунктом 2.17 раздела 2</w:t>
        </w:r>
      </w:hyperlink>
      <w:r>
        <w:t xml:space="preserve"> "Порядок проведения отбора получателей субсидий для предоставления субсидий" </w:t>
      </w:r>
      <w:r>
        <w:lastRenderedPageBreak/>
        <w:t>настоящего Порядка;</w:t>
      </w:r>
    </w:p>
    <w:p w:rsidR="0046721E" w:rsidRDefault="0046721E">
      <w:pPr>
        <w:pStyle w:val="ConsPlusNormal"/>
        <w:spacing w:before="220"/>
        <w:ind w:firstLine="540"/>
        <w:jc w:val="both"/>
      </w:pPr>
      <w:r>
        <w:t xml:space="preserve">срок, в течение которого заявитель должен подписать Соглашение в соответствии с </w:t>
      </w:r>
      <w:hyperlink w:anchor="P239" w:history="1">
        <w:r>
          <w:rPr>
            <w:color w:val="0000FF"/>
          </w:rPr>
          <w:t>подпунктом 3.3.1 пункта 3.3 раздела 3</w:t>
        </w:r>
      </w:hyperlink>
      <w:r>
        <w:t xml:space="preserve"> "Условия и порядок предоставления субсидий" настоящего Порядка;</w:t>
      </w:r>
    </w:p>
    <w:p w:rsidR="0046721E" w:rsidRDefault="0046721E">
      <w:pPr>
        <w:pStyle w:val="ConsPlusNormal"/>
        <w:spacing w:before="220"/>
        <w:ind w:firstLine="540"/>
        <w:jc w:val="both"/>
      </w:pPr>
      <w:r>
        <w:t xml:space="preserve">условий признания заявителя уклонившимся от заключения Соглашения в соответствии с </w:t>
      </w:r>
      <w:hyperlink w:anchor="P253" w:history="1">
        <w:r>
          <w:rPr>
            <w:color w:val="0000FF"/>
          </w:rPr>
          <w:t>пунктом 3.7 раздела 3</w:t>
        </w:r>
      </w:hyperlink>
      <w:r>
        <w:t xml:space="preserve"> "Условия и порядок предоставления субсидий" настоящего Порядка;</w:t>
      </w:r>
    </w:p>
    <w:p w:rsidR="0046721E" w:rsidRDefault="0046721E">
      <w:pPr>
        <w:pStyle w:val="ConsPlusNormal"/>
        <w:spacing w:before="220"/>
        <w:ind w:firstLine="540"/>
        <w:jc w:val="both"/>
      </w:pPr>
      <w:r>
        <w:t>даты начала подачи или окончания приема предложений (заявок) участников отбора, которая не может быть ранее 30-го календарного дня, следующего за днем размещения объявления о проведении отбора.</w:t>
      </w:r>
    </w:p>
    <w:p w:rsidR="0046721E" w:rsidRDefault="0046721E">
      <w:pPr>
        <w:pStyle w:val="ConsPlusNormal"/>
        <w:jc w:val="both"/>
      </w:pPr>
      <w:r>
        <w:t xml:space="preserve">(абзац введен </w:t>
      </w:r>
      <w:hyperlink r:id="rId29" w:history="1">
        <w:r>
          <w:rPr>
            <w:color w:val="0000FF"/>
          </w:rPr>
          <w:t>Приказом</w:t>
        </w:r>
      </w:hyperlink>
      <w:r>
        <w:t xml:space="preserve"> Министерства сельского хозяйства и перерабатывающей промышленности Краснодарского края от 09.03.2022 N 63)</w:t>
      </w:r>
    </w:p>
    <w:p w:rsidR="0046721E" w:rsidRDefault="0046721E">
      <w:pPr>
        <w:pStyle w:val="ConsPlusNormal"/>
        <w:spacing w:before="220"/>
        <w:ind w:firstLine="540"/>
        <w:jc w:val="both"/>
      </w:pPr>
      <w:r>
        <w:t>2.4. Срок проведения отбора составляет не менее 30 календарных дней, следующих за днем размещения объявления о проведении отбора.</w:t>
      </w:r>
    </w:p>
    <w:p w:rsidR="0046721E" w:rsidRDefault="0046721E">
      <w:pPr>
        <w:pStyle w:val="ConsPlusNormal"/>
        <w:spacing w:before="220"/>
        <w:ind w:firstLine="540"/>
        <w:jc w:val="both"/>
      </w:pPr>
      <w:r>
        <w:t>Отбор объявляется уполномоченным органом по мере необходимости в течение текущего финансового года, но не позднее 1 сентября текущего финансового года.</w:t>
      </w:r>
    </w:p>
    <w:p w:rsidR="0046721E" w:rsidRDefault="0046721E">
      <w:pPr>
        <w:pStyle w:val="ConsPlusNormal"/>
        <w:jc w:val="both"/>
      </w:pPr>
      <w:r>
        <w:t xml:space="preserve">(п. 2.4 в ред. </w:t>
      </w:r>
      <w:hyperlink r:id="rId30" w:history="1">
        <w:r>
          <w:rPr>
            <w:color w:val="0000FF"/>
          </w:rPr>
          <w:t>Приказа</w:t>
        </w:r>
      </w:hyperlink>
      <w:r>
        <w:t xml:space="preserve"> Министерства сельского хозяйства и перерабатывающей промышленности Краснодарского края от 09.03.2022 N 63)</w:t>
      </w:r>
    </w:p>
    <w:p w:rsidR="0046721E" w:rsidRDefault="0046721E">
      <w:pPr>
        <w:pStyle w:val="ConsPlusNormal"/>
        <w:spacing w:before="220"/>
        <w:ind w:firstLine="540"/>
        <w:jc w:val="both"/>
      </w:pPr>
      <w:bookmarkStart w:id="6" w:name="P106"/>
      <w:bookmarkEnd w:id="6"/>
      <w:r>
        <w:t>2.5. Отбор проводится уполномоченным органом по адресу: 350000, Российская Федерация, Краснодарский край, г. Краснодар, ул. Рашпилевская, 36.</w:t>
      </w:r>
    </w:p>
    <w:p w:rsidR="0046721E" w:rsidRDefault="0046721E">
      <w:pPr>
        <w:pStyle w:val="ConsPlusNormal"/>
        <w:spacing w:before="220"/>
        <w:ind w:firstLine="540"/>
        <w:jc w:val="both"/>
      </w:pPr>
      <w:r>
        <w:t>Адрес электронной почты уполномоченного органа: msh@krasnodar.ru.</w:t>
      </w:r>
    </w:p>
    <w:p w:rsidR="0046721E" w:rsidRDefault="0046721E">
      <w:pPr>
        <w:pStyle w:val="ConsPlusNormal"/>
        <w:spacing w:before="220"/>
        <w:ind w:firstLine="540"/>
        <w:jc w:val="both"/>
      </w:pPr>
      <w:r>
        <w:t>Адрес официального сайта уполномоченного органа: msh.krasnodar.ru.</w:t>
      </w:r>
    </w:p>
    <w:p w:rsidR="0046721E" w:rsidRDefault="0046721E">
      <w:pPr>
        <w:pStyle w:val="ConsPlusNormal"/>
        <w:spacing w:before="220"/>
        <w:ind w:firstLine="540"/>
        <w:jc w:val="both"/>
      </w:pPr>
      <w:bookmarkStart w:id="7" w:name="P109"/>
      <w:bookmarkEnd w:id="7"/>
      <w:r>
        <w:t>2.6. Требования, предъявляемые к заявителям:</w:t>
      </w:r>
    </w:p>
    <w:p w:rsidR="0046721E" w:rsidRDefault="0046721E">
      <w:pPr>
        <w:pStyle w:val="ConsPlusNormal"/>
        <w:spacing w:before="220"/>
        <w:ind w:firstLine="540"/>
        <w:jc w:val="both"/>
      </w:pPr>
      <w:r>
        <w:t>1)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дату подачи заявки;</w:t>
      </w:r>
    </w:p>
    <w:p w:rsidR="0046721E" w:rsidRDefault="0046721E">
      <w:pPr>
        <w:pStyle w:val="ConsPlusNormal"/>
        <w:spacing w:before="220"/>
        <w:ind w:firstLine="540"/>
        <w:jc w:val="both"/>
      </w:pPr>
      <w:r>
        <w:t>2) заявители не должны являться иностранными юридическими лицами, а также российскими юридическими лицами, в уставном (складочном) капитале которых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на первое число месяца, в котором подана заявка;</w:t>
      </w:r>
    </w:p>
    <w:p w:rsidR="0046721E" w:rsidRDefault="0046721E">
      <w:pPr>
        <w:pStyle w:val="ConsPlusNormal"/>
        <w:spacing w:before="220"/>
        <w:ind w:firstLine="540"/>
        <w:jc w:val="both"/>
      </w:pPr>
      <w:r>
        <w:t>3) заявители не должны получать средства из краевого бюджета, на основании иных нормативных правовых актов Краснодарского края на цели, установленные настоящим Порядком на первое число месяца, в котором подана заявка;</w:t>
      </w:r>
    </w:p>
    <w:p w:rsidR="0046721E" w:rsidRDefault="0046721E">
      <w:pPr>
        <w:pStyle w:val="ConsPlusNormal"/>
        <w:spacing w:before="220"/>
        <w:ind w:firstLine="540"/>
        <w:jc w:val="both"/>
      </w:pPr>
      <w:r>
        <w:t>4) отсутствие просроченной задолженности по заработной плате на первое число месяца, в котором подана заявка;</w:t>
      </w:r>
    </w:p>
    <w:p w:rsidR="0046721E" w:rsidRDefault="0046721E">
      <w:pPr>
        <w:pStyle w:val="ConsPlusNormal"/>
        <w:spacing w:before="220"/>
        <w:ind w:firstLine="540"/>
        <w:jc w:val="both"/>
      </w:pPr>
      <w:r>
        <w:t>5) заявители должны иметь государственную регистрацию в ФНС России;</w:t>
      </w:r>
    </w:p>
    <w:p w:rsidR="0046721E" w:rsidRDefault="0046721E">
      <w:pPr>
        <w:pStyle w:val="ConsPlusNormal"/>
        <w:spacing w:before="220"/>
        <w:ind w:firstLine="540"/>
        <w:jc w:val="both"/>
      </w:pPr>
      <w:bookmarkStart w:id="8" w:name="P115"/>
      <w:bookmarkEnd w:id="8"/>
      <w:r>
        <w:t>6) заявители должны быть зарегистрированы и осуществлять деятельность на сельской территории Краснодарского края на первое число месяца, в котором подана заявка;</w:t>
      </w:r>
    </w:p>
    <w:p w:rsidR="0046721E" w:rsidRDefault="0046721E">
      <w:pPr>
        <w:pStyle w:val="ConsPlusNormal"/>
        <w:spacing w:before="220"/>
        <w:ind w:firstLine="540"/>
        <w:jc w:val="both"/>
      </w:pPr>
      <w:r>
        <w:lastRenderedPageBreak/>
        <w:t>7) отсутствие просроченной (неурегулированной) задолженности по денежным обязательствам перед Краснодарским краем, из бюджета которого планируется предоставление субсидии, на первое число месяца, в котором подана заявка;</w:t>
      </w:r>
    </w:p>
    <w:p w:rsidR="0046721E" w:rsidRDefault="0046721E">
      <w:pPr>
        <w:pStyle w:val="ConsPlusNormal"/>
        <w:spacing w:before="220"/>
        <w:ind w:firstLine="540"/>
        <w:jc w:val="both"/>
      </w:pPr>
      <w:r>
        <w:t xml:space="preserve">8) заявитель должен являться субъектом малого и среднего предпринимательства в соответствии с Федеральным </w:t>
      </w:r>
      <w:hyperlink r:id="rId31" w:history="1">
        <w:r>
          <w:rPr>
            <w:color w:val="0000FF"/>
          </w:rPr>
          <w:t>законом</w:t>
        </w:r>
      </w:hyperlink>
      <w:r>
        <w:t xml:space="preserve"> от 24 июля 2007 г. N 209-ФЗ "О развитии малого и среднего предпринимательства в Российской Федерации" и объединять не менее пяти граждан Российской Федерации и (или) трех сельскохозяйственных товаропроизводителей (кроме ассоциированных членов);</w:t>
      </w:r>
    </w:p>
    <w:p w:rsidR="0046721E" w:rsidRDefault="0046721E">
      <w:pPr>
        <w:pStyle w:val="ConsPlusNormal"/>
        <w:spacing w:before="220"/>
        <w:ind w:firstLine="540"/>
        <w:jc w:val="both"/>
      </w:pPr>
      <w:r>
        <w:t xml:space="preserve">9) члены сельскохозяйственного потребительского кооператива из числа сельскохозяйственных товаропроизводителей, кроме личных подсобных хозяйств, должны отвечать критериям малого предприятия (в том числе микропредприятия), установленным Федеральным </w:t>
      </w:r>
      <w:hyperlink r:id="rId32" w:history="1">
        <w:r>
          <w:rPr>
            <w:color w:val="0000FF"/>
          </w:rPr>
          <w:t>законом</w:t>
        </w:r>
      </w:hyperlink>
      <w:r>
        <w:t xml:space="preserve"> от 24 июля 2007 г. N 209-ФЗ "О развитии малого и среднего предпринимательства в Российской Федерации";</w:t>
      </w:r>
    </w:p>
    <w:p w:rsidR="0046721E" w:rsidRDefault="0046721E">
      <w:pPr>
        <w:pStyle w:val="ConsPlusNormal"/>
        <w:spacing w:before="220"/>
        <w:ind w:firstLine="540"/>
        <w:jc w:val="both"/>
      </w:pPr>
      <w:r>
        <w:t xml:space="preserve">10) для направлений </w:t>
      </w:r>
      <w:hyperlink w:anchor="P65" w:history="1">
        <w:r>
          <w:rPr>
            <w:color w:val="0000FF"/>
          </w:rPr>
          <w:t>подпункта 4 пункта 1.3 раздела 1</w:t>
        </w:r>
      </w:hyperlink>
      <w:r>
        <w:t xml:space="preserve"> "Общие положения" настоящего Порядка объем продукции, закупленной у одного члена сельскохозяйственного потребительского кооператива, не должен превышать 15% всего объема продукции в стоимостном выражении, закупленной указанным сельскохозяйственным потребительским кооперативом у членов сельскохозяйственного потребительского кооператива по итогам отчетного бухгалтерского периода (квартала) текущего финансового года, за который предоставляется возмещение части затрат. В случае если объем продукции, закупленной у одного члена сельскохозяйственного потребительского кооператива, превышает 15% всего объема продукции в стоимостном выражении, закупленной указанным сельскохозяйственным потребительским кооперативом у членов сельскохозяйственного потребительского кооператива по итогам отчетного бухгалтерского периода (квартала) текущего финансового года, возмещение части затрат, связанных с закупкой сельскохозяйственной продукции, осуществляется на основании расчета указанного максимального объема продукции. Возмещение части затрат сельскохозяйственных потребительских кооперативов на закупку сельскохозяйственной продукции у членов сельскохозяйственного потребительского кооператива за IV квартал отчетного финансового года может быть осуществлено в первом полугодии года, следующего за отчетным годом. Возмещение части затрат сельскохозяйственных потребительских кооперативов на закупку сельскохозяйственной продукции у членов сельскохозяйственного потребительского кооператива может осуществляться за несколько кварталов текущего финансового года, если эти затраты не возмещались ранее в текущем отчетном году;</w:t>
      </w:r>
    </w:p>
    <w:p w:rsidR="0046721E" w:rsidRDefault="0046721E">
      <w:pPr>
        <w:pStyle w:val="ConsPlusNormal"/>
        <w:jc w:val="both"/>
      </w:pPr>
      <w:r>
        <w:t xml:space="preserve">(пп. 10 в ред. </w:t>
      </w:r>
      <w:hyperlink r:id="rId33" w:history="1">
        <w:r>
          <w:rPr>
            <w:color w:val="0000FF"/>
          </w:rPr>
          <w:t>Приказа</w:t>
        </w:r>
      </w:hyperlink>
      <w:r>
        <w:t xml:space="preserve"> Министерства сельского хозяйства и перерабатывающей промышленности Краснодарского края от 09.03.2022 N 63)</w:t>
      </w:r>
    </w:p>
    <w:p w:rsidR="0046721E" w:rsidRDefault="0046721E">
      <w:pPr>
        <w:pStyle w:val="ConsPlusNormal"/>
        <w:spacing w:before="220"/>
        <w:ind w:firstLine="540"/>
        <w:jc w:val="both"/>
      </w:pPr>
      <w:r>
        <w:t xml:space="preserve">11) приобретение имущества, транспорта, оборудования, техники и объектов, указанных в </w:t>
      </w:r>
      <w:hyperlink w:anchor="P62" w:history="1">
        <w:r>
          <w:rPr>
            <w:color w:val="0000FF"/>
          </w:rPr>
          <w:t>подпунктах 1</w:t>
        </w:r>
      </w:hyperlink>
      <w:r>
        <w:t xml:space="preserve"> - </w:t>
      </w:r>
      <w:hyperlink w:anchor="P64" w:history="1">
        <w:r>
          <w:rPr>
            <w:color w:val="0000FF"/>
          </w:rPr>
          <w:t>3 пункта 1.3 раздела 1</w:t>
        </w:r>
      </w:hyperlink>
      <w:r>
        <w:t xml:space="preserve"> "Общие положения" настоящего Порядка, сельскохозяйственным потребительским кооперативом у своих членов (в том числе ассоциированных) не допускается;</w:t>
      </w:r>
    </w:p>
    <w:p w:rsidR="0046721E" w:rsidRDefault="0046721E">
      <w:pPr>
        <w:pStyle w:val="ConsPlusNormal"/>
        <w:spacing w:before="220"/>
        <w:ind w:firstLine="540"/>
        <w:jc w:val="both"/>
      </w:pPr>
      <w:r>
        <w:t>12) заявитель не должен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него не введена процедура банкротства, деятельность участника отбора не приостановлена в порядке, предусмотренном законодательством Российской Федерации;</w:t>
      </w:r>
    </w:p>
    <w:p w:rsidR="0046721E" w:rsidRDefault="0046721E">
      <w:pPr>
        <w:pStyle w:val="ConsPlusNormal"/>
        <w:spacing w:before="220"/>
        <w:ind w:firstLine="540"/>
        <w:jc w:val="both"/>
      </w:pPr>
      <w:r>
        <w:t xml:space="preserve">13) для направлений </w:t>
      </w:r>
      <w:hyperlink w:anchor="P64" w:history="1">
        <w:r>
          <w:rPr>
            <w:color w:val="0000FF"/>
          </w:rPr>
          <w:t>подпункта 3 пункта 1.3 раздела 1</w:t>
        </w:r>
      </w:hyperlink>
      <w:r>
        <w:t xml:space="preserve"> "Общие положения":</w:t>
      </w:r>
    </w:p>
    <w:p w:rsidR="0046721E" w:rsidRDefault="0046721E">
      <w:pPr>
        <w:pStyle w:val="ConsPlusNormal"/>
        <w:spacing w:before="220"/>
        <w:ind w:firstLine="540"/>
        <w:jc w:val="both"/>
      </w:pPr>
      <w:r>
        <w:t xml:space="preserve">приобретенная сельскохозяйственная техника, специализированный автотранспорт, оборудование для организации хранения, переработки, упаковки, маркировки, транспортировки и реализации сельскохозяйственной продукции и мобильных торговых объектов для оказания услуг </w:t>
      </w:r>
      <w:r>
        <w:lastRenderedPageBreak/>
        <w:t xml:space="preserve">членам сельскохозяйственного потребительского кооператива должна соответствовать </w:t>
      </w:r>
      <w:hyperlink w:anchor="P912" w:history="1">
        <w:r>
          <w:rPr>
            <w:color w:val="0000FF"/>
          </w:rPr>
          <w:t>Перечню</w:t>
        </w:r>
      </w:hyperlink>
      <w:r>
        <w:t>, утвержденному приложением 6 к настоящему Порядку, а в последующем внесена в неделимый фонд сельскохозяйственного потребительского кооператива;</w:t>
      </w:r>
    </w:p>
    <w:p w:rsidR="0046721E" w:rsidRDefault="0046721E">
      <w:pPr>
        <w:pStyle w:val="ConsPlusNormal"/>
        <w:spacing w:before="220"/>
        <w:ind w:firstLine="540"/>
        <w:jc w:val="both"/>
      </w:pPr>
      <w:r>
        <w:t>срок эксплуатации таких техники, транспорта, оборудования и объектов на день получения средств не должен превышать 3 года с года их производства;</w:t>
      </w:r>
    </w:p>
    <w:p w:rsidR="0046721E" w:rsidRDefault="0046721E">
      <w:pPr>
        <w:pStyle w:val="ConsPlusNormal"/>
        <w:spacing w:before="220"/>
        <w:ind w:firstLine="540"/>
        <w:jc w:val="both"/>
      </w:pPr>
      <w:r>
        <w:t>источником возмещения затрат сельскохозяйственного потребительского кооператива, предусмотренных настоящим подпунктом, не может быть грант "Агростартап";</w:t>
      </w:r>
    </w:p>
    <w:p w:rsidR="0046721E" w:rsidRDefault="0046721E">
      <w:pPr>
        <w:pStyle w:val="ConsPlusNormal"/>
        <w:spacing w:before="220"/>
        <w:ind w:firstLine="540"/>
        <w:jc w:val="both"/>
      </w:pPr>
      <w:r>
        <w:t xml:space="preserve">14) для направлений </w:t>
      </w:r>
      <w:hyperlink w:anchor="P63" w:history="1">
        <w:r>
          <w:rPr>
            <w:color w:val="0000FF"/>
          </w:rPr>
          <w:t>подпункта 2 пункта 1.3 раздела 1</w:t>
        </w:r>
      </w:hyperlink>
      <w:r>
        <w:t xml:space="preserve"> "Общие положения":</w:t>
      </w:r>
    </w:p>
    <w:p w:rsidR="0046721E" w:rsidRDefault="0046721E">
      <w:pPr>
        <w:pStyle w:val="ConsPlusNormal"/>
        <w:spacing w:before="220"/>
        <w:ind w:firstLine="540"/>
        <w:jc w:val="both"/>
      </w:pPr>
      <w:r>
        <w:t>стоимость крупного рогатого скота, передаваемого (реализуемого) в собственность одного члена сельскохозяйственного потребительского кооператива, не может превышать 30% общей стоимости приобретаемого поголовья;</w:t>
      </w:r>
    </w:p>
    <w:p w:rsidR="0046721E" w:rsidRDefault="0046721E">
      <w:pPr>
        <w:pStyle w:val="ConsPlusNormal"/>
        <w:spacing w:before="220"/>
        <w:ind w:firstLine="540"/>
        <w:jc w:val="both"/>
      </w:pPr>
      <w:r>
        <w:t>возраст приобретаемого крупного рогатого скота не должен превышать 2 года;</w:t>
      </w:r>
    </w:p>
    <w:p w:rsidR="0046721E" w:rsidRDefault="0046721E">
      <w:pPr>
        <w:pStyle w:val="ConsPlusNormal"/>
        <w:spacing w:before="220"/>
        <w:ind w:firstLine="540"/>
        <w:jc w:val="both"/>
      </w:pPr>
      <w:r>
        <w:t xml:space="preserve">факт замены крупного рогатого скота, больного или инфицированного лейкозом, принадлежащего членам (кроме ассоциированных членов) указанного сельскохозяйственного потребительского кооператива на праве собственности, подтверждается </w:t>
      </w:r>
      <w:hyperlink w:anchor="P950" w:history="1">
        <w:r>
          <w:rPr>
            <w:color w:val="0000FF"/>
          </w:rPr>
          <w:t>Перечнем</w:t>
        </w:r>
      </w:hyperlink>
      <w:r>
        <w:t xml:space="preserve"> документов, утвержденным приложением 7 к настоящему Порядку;</w:t>
      </w:r>
    </w:p>
    <w:p w:rsidR="0046721E" w:rsidRDefault="0046721E">
      <w:pPr>
        <w:pStyle w:val="ConsPlusNormal"/>
        <w:spacing w:before="220"/>
        <w:ind w:firstLine="540"/>
        <w:jc w:val="both"/>
      </w:pPr>
      <w:r>
        <w:t xml:space="preserve">15) для направлений </w:t>
      </w:r>
      <w:hyperlink w:anchor="P62" w:history="1">
        <w:r>
          <w:rPr>
            <w:color w:val="0000FF"/>
          </w:rPr>
          <w:t>подпункта 1 пункта 1.3 раздела 1</w:t>
        </w:r>
      </w:hyperlink>
      <w:r>
        <w:t xml:space="preserve"> "Общие положения":</w:t>
      </w:r>
    </w:p>
    <w:p w:rsidR="0046721E" w:rsidRDefault="0046721E">
      <w:pPr>
        <w:pStyle w:val="ConsPlusNormal"/>
        <w:spacing w:before="220"/>
        <w:ind w:firstLine="540"/>
        <w:jc w:val="both"/>
      </w:pPr>
      <w:r>
        <w:t>перечень имущества определяется Министерством сельского хозяйства Российской Федерации;</w:t>
      </w:r>
    </w:p>
    <w:p w:rsidR="0046721E" w:rsidRDefault="0046721E">
      <w:pPr>
        <w:pStyle w:val="ConsPlusNormal"/>
        <w:spacing w:before="220"/>
        <w:ind w:firstLine="540"/>
        <w:jc w:val="both"/>
      </w:pPr>
      <w:r>
        <w:t>стоимость такого имущества, передаваемого (реализуемого) в собственность одного члена сельскохозяйственного потребительского кооператива, не может превышать 30% от общей стоимости этого имущества;</w:t>
      </w:r>
    </w:p>
    <w:p w:rsidR="0046721E" w:rsidRDefault="0046721E">
      <w:pPr>
        <w:pStyle w:val="ConsPlusNormal"/>
        <w:spacing w:before="220"/>
        <w:ind w:firstLine="540"/>
        <w:jc w:val="both"/>
      </w:pPr>
      <w:bookmarkStart w:id="9" w:name="P134"/>
      <w:bookmarkEnd w:id="9"/>
      <w:r>
        <w:t xml:space="preserve">16) заявители не должны являться подвергнутыми административному наказанию за совершение административных правонарушений, предусмотренных </w:t>
      </w:r>
      <w:hyperlink r:id="rId34" w:history="1">
        <w:r>
          <w:rPr>
            <w:color w:val="0000FF"/>
          </w:rPr>
          <w:t>статьями 18.9</w:t>
        </w:r>
      </w:hyperlink>
      <w:r>
        <w:t xml:space="preserve">, </w:t>
      </w:r>
      <w:hyperlink r:id="rId35" w:history="1">
        <w:r>
          <w:rPr>
            <w:color w:val="0000FF"/>
          </w:rPr>
          <w:t>18.10</w:t>
        </w:r>
      </w:hyperlink>
      <w:r>
        <w:t xml:space="preserve">, </w:t>
      </w:r>
      <w:hyperlink r:id="rId36" w:history="1">
        <w:r>
          <w:rPr>
            <w:color w:val="0000FF"/>
          </w:rPr>
          <w:t>18.11</w:t>
        </w:r>
      </w:hyperlink>
      <w:r>
        <w:t xml:space="preserve">, </w:t>
      </w:r>
      <w:hyperlink r:id="rId37" w:history="1">
        <w:r>
          <w:rPr>
            <w:color w:val="0000FF"/>
          </w:rPr>
          <w:t>18.15</w:t>
        </w:r>
      </w:hyperlink>
      <w:r>
        <w:t xml:space="preserve">, </w:t>
      </w:r>
      <w:hyperlink r:id="rId38" w:history="1">
        <w:r>
          <w:rPr>
            <w:color w:val="0000FF"/>
          </w:rPr>
          <w:t>18.16</w:t>
        </w:r>
      </w:hyperlink>
      <w:r>
        <w:t xml:space="preserve">, </w:t>
      </w:r>
      <w:hyperlink r:id="rId39" w:history="1">
        <w:r>
          <w:rPr>
            <w:color w:val="0000FF"/>
          </w:rPr>
          <w:t>18.17</w:t>
        </w:r>
      </w:hyperlink>
      <w:r>
        <w:t xml:space="preserve">, </w:t>
      </w:r>
      <w:hyperlink r:id="rId40" w:history="1">
        <w:r>
          <w:rPr>
            <w:color w:val="0000FF"/>
          </w:rPr>
          <w:t>19.27</w:t>
        </w:r>
      </w:hyperlink>
      <w:r>
        <w:t xml:space="preserve"> Кодекса Российской Федерации об административных правонарушениях, на дату подачи заявки.</w:t>
      </w:r>
    </w:p>
    <w:p w:rsidR="0046721E" w:rsidRDefault="0046721E">
      <w:pPr>
        <w:pStyle w:val="ConsPlusNormal"/>
        <w:jc w:val="both"/>
      </w:pPr>
      <w:r>
        <w:t xml:space="preserve">(пп. 16 введен </w:t>
      </w:r>
      <w:hyperlink r:id="rId41" w:history="1">
        <w:r>
          <w:rPr>
            <w:color w:val="0000FF"/>
          </w:rPr>
          <w:t>Приказом</w:t>
        </w:r>
      </w:hyperlink>
      <w:r>
        <w:t xml:space="preserve"> Министерства сельского хозяйства и перерабатывающей промышленности Краснодарского края от 09.03.2022 N 63)</w:t>
      </w:r>
    </w:p>
    <w:p w:rsidR="0046721E" w:rsidRDefault="0046721E">
      <w:pPr>
        <w:pStyle w:val="ConsPlusNormal"/>
        <w:spacing w:before="220"/>
        <w:ind w:firstLine="540"/>
        <w:jc w:val="both"/>
      </w:pPr>
      <w:bookmarkStart w:id="10" w:name="P136"/>
      <w:bookmarkEnd w:id="10"/>
      <w:r>
        <w:t xml:space="preserve">2.7. Для подтверждения соответствия требованиям, указанным в </w:t>
      </w:r>
      <w:hyperlink w:anchor="P109" w:history="1">
        <w:r>
          <w:rPr>
            <w:color w:val="0000FF"/>
          </w:rPr>
          <w:t>пункте 2.6 раздела 2</w:t>
        </w:r>
      </w:hyperlink>
      <w:r>
        <w:t xml:space="preserve"> "Порядок проведения отбора получателей субсидий для предоставления субсидий" настоящего Порядка, заявителями в срок проведения отбора представляются в уполномоченный орган нарочно или путем использования услуг почтовой связи прошитые, пронумерованные, скрепленные печатью (при ее наличии) и подписью руководителя заявителя либо иными уполномоченными в установленном порядке лицами следующие документы:</w:t>
      </w:r>
    </w:p>
    <w:p w:rsidR="0046721E" w:rsidRDefault="0046721E">
      <w:pPr>
        <w:pStyle w:val="ConsPlusNormal"/>
        <w:spacing w:before="220"/>
        <w:ind w:firstLine="540"/>
        <w:jc w:val="both"/>
      </w:pPr>
      <w:r>
        <w:t xml:space="preserve">1) </w:t>
      </w:r>
      <w:hyperlink w:anchor="P364" w:history="1">
        <w:r>
          <w:rPr>
            <w:color w:val="0000FF"/>
          </w:rPr>
          <w:t>заявка</w:t>
        </w:r>
      </w:hyperlink>
      <w:r>
        <w:t>, согласно приложению 1 к настоящему Порядку, содержащая:</w:t>
      </w:r>
    </w:p>
    <w:p w:rsidR="0046721E" w:rsidRDefault="0046721E">
      <w:pPr>
        <w:pStyle w:val="ConsPlusNormal"/>
        <w:spacing w:before="220"/>
        <w:ind w:firstLine="540"/>
        <w:jc w:val="both"/>
      </w:pPr>
      <w:r>
        <w:t>согласие на публикацию (размещение) на едином портале и на официальном сайте министерства сельского хозяйства и перерабатывающей промышленности Краснодарского края в информационно-телекоммуникационной сети "Интернет" информации о заявителе и о подаваемом заявителем предложении (заявке), иной информации о заявителе, связанной с соответствующим отбором;</w:t>
      </w:r>
    </w:p>
    <w:p w:rsidR="0046721E" w:rsidRDefault="0046721E">
      <w:pPr>
        <w:pStyle w:val="ConsPlusNormal"/>
        <w:spacing w:before="220"/>
        <w:ind w:firstLine="540"/>
        <w:jc w:val="both"/>
      </w:pPr>
      <w:r>
        <w:t>подтверждение о том, что:</w:t>
      </w:r>
    </w:p>
    <w:p w:rsidR="0046721E" w:rsidRDefault="0046721E">
      <w:pPr>
        <w:pStyle w:val="ConsPlusNormal"/>
        <w:spacing w:before="220"/>
        <w:ind w:firstLine="540"/>
        <w:jc w:val="both"/>
      </w:pPr>
      <w:r>
        <w:lastRenderedPageBreak/>
        <w:t>заявитель не получал средства из краевого бюджета в соответствии с иными нормативными правовыми актами Краснодарского края на цели предоставления субсидии, на первое число месяца, в котором подана заявка;</w:t>
      </w:r>
    </w:p>
    <w:p w:rsidR="0046721E" w:rsidRDefault="0046721E">
      <w:pPr>
        <w:pStyle w:val="ConsPlusNormal"/>
        <w:spacing w:before="220"/>
        <w:ind w:firstLine="540"/>
        <w:jc w:val="both"/>
      </w:pPr>
      <w:r>
        <w:t>заявитель зарегистрирован и осуществляет деятельность на сельской территории Краснодарского края на первое число месяца, в котором подана заявка;</w:t>
      </w:r>
    </w:p>
    <w:p w:rsidR="0046721E" w:rsidRDefault="0046721E">
      <w:pPr>
        <w:pStyle w:val="ConsPlusNormal"/>
        <w:spacing w:before="220"/>
        <w:ind w:firstLine="540"/>
        <w:jc w:val="both"/>
      </w:pPr>
      <w:r>
        <w:t>заявитель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на первое число месяца, в котором подана заявка;</w:t>
      </w:r>
    </w:p>
    <w:p w:rsidR="0046721E" w:rsidRDefault="0046721E">
      <w:pPr>
        <w:pStyle w:val="ConsPlusNormal"/>
        <w:spacing w:before="220"/>
        <w:ind w:firstLine="540"/>
        <w:jc w:val="both"/>
      </w:pPr>
      <w:r>
        <w:t>у заявителя отсутствует просроченная (неурегулированная) задолженность по денежным обязательствам перед Краснодарским краем, из бюджета которого планируется предоставление субсидии, на первое число месяца, в котором подана заявка;</w:t>
      </w:r>
    </w:p>
    <w:p w:rsidR="0046721E" w:rsidRDefault="0046721E">
      <w:pPr>
        <w:pStyle w:val="ConsPlusNormal"/>
        <w:spacing w:before="220"/>
        <w:ind w:firstLine="540"/>
        <w:jc w:val="both"/>
      </w:pPr>
      <w:r>
        <w:t>2) справка об отсутствии просроченной задолженности по заработной плате на первое число месяца, в котором подана заявка, подписанная руководителем и главным бухгалтером заявителя либо иными уполномоченными в установленном порядке лицами и заверенная печатью заявителя (при ее наличии);</w:t>
      </w:r>
    </w:p>
    <w:p w:rsidR="0046721E" w:rsidRDefault="0046721E">
      <w:pPr>
        <w:pStyle w:val="ConsPlusNormal"/>
        <w:spacing w:before="220"/>
        <w:ind w:firstLine="540"/>
        <w:jc w:val="both"/>
      </w:pPr>
      <w:r>
        <w:t xml:space="preserve">3) </w:t>
      </w:r>
      <w:hyperlink w:anchor="P606" w:history="1">
        <w:r>
          <w:rPr>
            <w:color w:val="0000FF"/>
          </w:rPr>
          <w:t>справка-расчет</w:t>
        </w:r>
      </w:hyperlink>
      <w:r>
        <w:t xml:space="preserve"> причитающейся суммы субсидии по форме согласно приложению 2 к настоящему Порядку;</w:t>
      </w:r>
    </w:p>
    <w:p w:rsidR="0046721E" w:rsidRDefault="0046721E">
      <w:pPr>
        <w:pStyle w:val="ConsPlusNormal"/>
        <w:spacing w:before="220"/>
        <w:ind w:firstLine="540"/>
        <w:jc w:val="both"/>
      </w:pPr>
      <w:r>
        <w:t>4) справка, подтверждающая членство заявителя сельскохозяйственного потребительского кооператива в ревизионном союзе, подписанная руководителем ревизионного союза и скрепленная печатью ревизионного союза (при ее наличии);</w:t>
      </w:r>
    </w:p>
    <w:p w:rsidR="0046721E" w:rsidRDefault="0046721E">
      <w:pPr>
        <w:pStyle w:val="ConsPlusNormal"/>
        <w:spacing w:before="220"/>
        <w:ind w:firstLine="540"/>
        <w:jc w:val="both"/>
      </w:pPr>
      <w:r>
        <w:t xml:space="preserve">5) </w:t>
      </w:r>
      <w:hyperlink w:anchor="P704" w:history="1">
        <w:r>
          <w:rPr>
            <w:color w:val="0000FF"/>
          </w:rPr>
          <w:t>список</w:t>
        </w:r>
      </w:hyperlink>
      <w:r>
        <w:t xml:space="preserve"> членов сельскохозяйственного потребительского кооператива, подписанный председателем кооператива и заверенный печатью (при ее наличии) по форме согласно приложению 3 к настоящему Порядку;</w:t>
      </w:r>
    </w:p>
    <w:p w:rsidR="0046721E" w:rsidRDefault="0046721E">
      <w:pPr>
        <w:pStyle w:val="ConsPlusNormal"/>
        <w:spacing w:before="220"/>
        <w:ind w:firstLine="540"/>
        <w:jc w:val="both"/>
      </w:pPr>
      <w:r>
        <w:t xml:space="preserve">6) </w:t>
      </w:r>
      <w:hyperlink w:anchor="P476" w:history="1">
        <w:r>
          <w:rPr>
            <w:color w:val="0000FF"/>
          </w:rPr>
          <w:t>согласие</w:t>
        </w:r>
      </w:hyperlink>
      <w:r>
        <w:t xml:space="preserve"> членов сельскохозяйственного потребительского кооператива на обработку персональных данных в двух экземплярах по форме согласно приложению 1 к заявке;</w:t>
      </w:r>
    </w:p>
    <w:p w:rsidR="0046721E" w:rsidRDefault="0046721E">
      <w:pPr>
        <w:pStyle w:val="ConsPlusNormal"/>
        <w:spacing w:before="220"/>
        <w:ind w:firstLine="540"/>
        <w:jc w:val="both"/>
      </w:pPr>
      <w:bookmarkStart w:id="11" w:name="P149"/>
      <w:bookmarkEnd w:id="11"/>
      <w:r>
        <w:t xml:space="preserve">7) для получения субсидии, предусмотренной </w:t>
      </w:r>
      <w:hyperlink w:anchor="P62" w:history="1">
        <w:r>
          <w:rPr>
            <w:color w:val="0000FF"/>
          </w:rPr>
          <w:t>подпунктом 1 пункта 1.3 раздела 1</w:t>
        </w:r>
      </w:hyperlink>
      <w:r>
        <w:t xml:space="preserve"> "Общие положения" настоящего Порядка, дополнительно предоставляются заверенные заявителем копии:</w:t>
      </w:r>
    </w:p>
    <w:p w:rsidR="0046721E" w:rsidRDefault="0046721E">
      <w:pPr>
        <w:pStyle w:val="ConsPlusNormal"/>
        <w:spacing w:before="220"/>
        <w:ind w:firstLine="540"/>
        <w:jc w:val="both"/>
      </w:pPr>
      <w:r>
        <w:t>договора на приобретение и договора на передачу (реализацию) имущества члену кооператива;</w:t>
      </w:r>
    </w:p>
    <w:p w:rsidR="0046721E" w:rsidRDefault="0046721E">
      <w:pPr>
        <w:pStyle w:val="ConsPlusNormal"/>
        <w:spacing w:before="220"/>
        <w:ind w:firstLine="540"/>
        <w:jc w:val="both"/>
      </w:pPr>
      <w:r>
        <w:t>документов, подтверждающих факт передачи (реализации) имущества;</w:t>
      </w:r>
    </w:p>
    <w:p w:rsidR="0046721E" w:rsidRDefault="0046721E">
      <w:pPr>
        <w:pStyle w:val="ConsPlusNormal"/>
        <w:spacing w:before="220"/>
        <w:ind w:firstLine="540"/>
        <w:jc w:val="both"/>
      </w:pPr>
      <w:r>
        <w:t>платежных документов, подтверждающих оплату имущества в полном объеме;</w:t>
      </w:r>
    </w:p>
    <w:p w:rsidR="0046721E" w:rsidRDefault="0046721E">
      <w:pPr>
        <w:pStyle w:val="ConsPlusNormal"/>
        <w:spacing w:before="220"/>
        <w:ind w:firstLine="540"/>
        <w:jc w:val="both"/>
      </w:pPr>
      <w:r>
        <w:t>справки, подтверждающей использование по назначению членом кооператива имущества, полученного от сельскохозяйственного кооператива;</w:t>
      </w:r>
    </w:p>
    <w:p w:rsidR="0046721E" w:rsidRDefault="0046721E">
      <w:pPr>
        <w:pStyle w:val="ConsPlusNormal"/>
        <w:spacing w:before="220"/>
        <w:ind w:firstLine="540"/>
        <w:jc w:val="both"/>
      </w:pPr>
      <w:r>
        <w:t>решения общего собрания членов заявителя о согласии приобретения имущества в целях последующей передачи (реализации) приобретенного имущества в собственность члена указанного сельскохозяйственного потребительского кооператива;</w:t>
      </w:r>
    </w:p>
    <w:p w:rsidR="0046721E" w:rsidRDefault="0046721E">
      <w:pPr>
        <w:pStyle w:val="ConsPlusNormal"/>
        <w:spacing w:before="220"/>
        <w:ind w:firstLine="540"/>
        <w:jc w:val="both"/>
      </w:pPr>
      <w:r>
        <w:t xml:space="preserve">8) для получения субсидии, предусмотренной </w:t>
      </w:r>
      <w:hyperlink w:anchor="P64" w:history="1">
        <w:r>
          <w:rPr>
            <w:color w:val="0000FF"/>
          </w:rPr>
          <w:t>подпунктом 3 пункта 1.3 раздела 1</w:t>
        </w:r>
      </w:hyperlink>
      <w:r>
        <w:t xml:space="preserve"> "Общие </w:t>
      </w:r>
      <w:r>
        <w:lastRenderedPageBreak/>
        <w:t>положения", дополнительно предоставляются заверенные заявителем копии:</w:t>
      </w:r>
    </w:p>
    <w:p w:rsidR="0046721E" w:rsidRDefault="0046721E">
      <w:pPr>
        <w:pStyle w:val="ConsPlusNormal"/>
        <w:spacing w:before="220"/>
        <w:ind w:firstLine="540"/>
        <w:jc w:val="both"/>
      </w:pPr>
      <w:r>
        <w:t>договоров на приобретение;</w:t>
      </w:r>
    </w:p>
    <w:p w:rsidR="0046721E" w:rsidRDefault="0046721E">
      <w:pPr>
        <w:pStyle w:val="ConsPlusNormal"/>
        <w:spacing w:before="220"/>
        <w:ind w:firstLine="540"/>
        <w:jc w:val="both"/>
      </w:pPr>
      <w:r>
        <w:t>товарных накладных или универсальных передаточных документов;</w:t>
      </w:r>
    </w:p>
    <w:p w:rsidR="0046721E" w:rsidRDefault="0046721E">
      <w:pPr>
        <w:pStyle w:val="ConsPlusNormal"/>
        <w:spacing w:before="220"/>
        <w:ind w:firstLine="540"/>
        <w:jc w:val="both"/>
      </w:pPr>
      <w:r>
        <w:t>платежных документов, подтверждающих оплату в полном объеме;</w:t>
      </w:r>
    </w:p>
    <w:p w:rsidR="0046721E" w:rsidRDefault="0046721E">
      <w:pPr>
        <w:pStyle w:val="ConsPlusNormal"/>
        <w:spacing w:before="220"/>
        <w:ind w:firstLine="540"/>
        <w:jc w:val="both"/>
      </w:pPr>
      <w:r>
        <w:t>свидетельства о регистрации транспортного средства (самоходной машины) и его технического паспорта;</w:t>
      </w:r>
    </w:p>
    <w:p w:rsidR="0046721E" w:rsidRDefault="0046721E">
      <w:pPr>
        <w:pStyle w:val="ConsPlusNormal"/>
        <w:spacing w:before="220"/>
        <w:ind w:firstLine="540"/>
        <w:jc w:val="both"/>
      </w:pPr>
      <w:r>
        <w:t>документов, подтверждающих постановку на баланс указанной техники и оборудования (за исключением оборудования, расходных материалов и комплектующих, не отнесенных к группе основных средств) в качестве основных средств (акты приемки-передачи оборудования по формам N ОС-1, N ОС-15);</w:t>
      </w:r>
    </w:p>
    <w:p w:rsidR="0046721E" w:rsidRDefault="0046721E">
      <w:pPr>
        <w:pStyle w:val="ConsPlusNormal"/>
        <w:spacing w:before="220"/>
        <w:ind w:firstLine="540"/>
        <w:jc w:val="both"/>
      </w:pPr>
      <w:r>
        <w:t>протокола общего собрания членов сельскохозяйственного потребительского кооператива, подтверждающего решение о внесении в неделимый фонд сельскохозяйственной техники, специализированного автотранспорта, оборудования для организации хранения, переработки, упаковки, маркировки, транспортировки и реализации сельскохозяйственной продукции и мобильных торговых объектов для оказания услуг членам сельскохозяйственного потребительского кооператива;</w:t>
      </w:r>
    </w:p>
    <w:p w:rsidR="0046721E" w:rsidRDefault="0046721E">
      <w:pPr>
        <w:pStyle w:val="ConsPlusNormal"/>
        <w:spacing w:before="220"/>
        <w:ind w:firstLine="540"/>
        <w:jc w:val="both"/>
      </w:pPr>
      <w:bookmarkStart w:id="12" w:name="P162"/>
      <w:bookmarkEnd w:id="12"/>
      <w:r>
        <w:t xml:space="preserve">9) для получения субсидии, предусмотренной </w:t>
      </w:r>
      <w:hyperlink w:anchor="P65" w:history="1">
        <w:r>
          <w:rPr>
            <w:color w:val="0000FF"/>
          </w:rPr>
          <w:t>подпунктом 4 пункта 1.3 раздела 1</w:t>
        </w:r>
      </w:hyperlink>
      <w:r>
        <w:t xml:space="preserve"> "Общие положения" настоящего Порядка, дополнительно предоставляются:</w:t>
      </w:r>
    </w:p>
    <w:p w:rsidR="0046721E" w:rsidRDefault="0046721E">
      <w:pPr>
        <w:pStyle w:val="ConsPlusNormal"/>
        <w:spacing w:before="220"/>
        <w:ind w:firstLine="540"/>
        <w:jc w:val="both"/>
      </w:pPr>
      <w:r>
        <w:t>заверенные заявителем копии договоров купли-продажи, товарных накладных (или иных документов о передаче продукции, в том числе закупочных актов), платежных документов, подтверждающих оплату продукции членам сельскохозяйственного потребительского кооператива в полном объеме;</w:t>
      </w:r>
    </w:p>
    <w:p w:rsidR="0046721E" w:rsidRDefault="0046721E">
      <w:pPr>
        <w:pStyle w:val="ConsPlusNormal"/>
        <w:spacing w:before="220"/>
        <w:ind w:firstLine="540"/>
        <w:jc w:val="both"/>
      </w:pPr>
      <w:hyperlink w:anchor="P775" w:history="1">
        <w:r>
          <w:rPr>
            <w:color w:val="0000FF"/>
          </w:rPr>
          <w:t>реестр</w:t>
        </w:r>
      </w:hyperlink>
      <w:r>
        <w:t xml:space="preserve"> закупленной сельскохозяйственной продукции по форме согласно приложению 4 к настоящему Порядку;</w:t>
      </w:r>
    </w:p>
    <w:p w:rsidR="0046721E" w:rsidRDefault="0046721E">
      <w:pPr>
        <w:pStyle w:val="ConsPlusNormal"/>
        <w:spacing w:before="220"/>
        <w:ind w:firstLine="540"/>
        <w:jc w:val="both"/>
      </w:pPr>
      <w:hyperlink w:anchor="P868" w:history="1">
        <w:r>
          <w:rPr>
            <w:color w:val="0000FF"/>
          </w:rPr>
          <w:t>сведения</w:t>
        </w:r>
      </w:hyperlink>
      <w:r>
        <w:t xml:space="preserve"> об объеме выручки от реализации продукции, закупленной у членов кооператива по итогам отчетного бухгалтерского периода (квартала) текущего финансового года, за который предоставляется возмещение части затрат, по форме согласно приложению 5 к настоящему Порядку;</w:t>
      </w:r>
    </w:p>
    <w:p w:rsidR="0046721E" w:rsidRDefault="0046721E">
      <w:pPr>
        <w:pStyle w:val="ConsPlusNormal"/>
        <w:spacing w:before="220"/>
        <w:ind w:firstLine="540"/>
        <w:jc w:val="both"/>
      </w:pPr>
      <w:r>
        <w:t xml:space="preserve">10) для получения субсидии, предусмотренной </w:t>
      </w:r>
      <w:hyperlink w:anchor="P63" w:history="1">
        <w:r>
          <w:rPr>
            <w:color w:val="0000FF"/>
          </w:rPr>
          <w:t>подпунктом 2 пункта 1.3 раздела 1</w:t>
        </w:r>
      </w:hyperlink>
      <w:r>
        <w:t xml:space="preserve"> "Общие положения" настоящего Порядка, дополнительно предоставляются заверенные заявителем копии документов, согласно </w:t>
      </w:r>
      <w:hyperlink w:anchor="P950" w:history="1">
        <w:r>
          <w:rPr>
            <w:color w:val="0000FF"/>
          </w:rPr>
          <w:t>перечню</w:t>
        </w:r>
      </w:hyperlink>
      <w:r>
        <w:t>, утвержденному приложением 7 к настоящему Порядку.</w:t>
      </w:r>
    </w:p>
    <w:p w:rsidR="0046721E" w:rsidRDefault="0046721E">
      <w:pPr>
        <w:pStyle w:val="ConsPlusNormal"/>
        <w:spacing w:before="220"/>
        <w:ind w:firstLine="540"/>
        <w:jc w:val="both"/>
      </w:pPr>
      <w:bookmarkStart w:id="13" w:name="P167"/>
      <w:bookmarkEnd w:id="13"/>
      <w:r>
        <w:t xml:space="preserve">2.8. Критериями отбора заявителя являются его соответствие требованиям отбора, указанным в </w:t>
      </w:r>
      <w:hyperlink w:anchor="P109" w:history="1">
        <w:r>
          <w:rPr>
            <w:color w:val="0000FF"/>
          </w:rPr>
          <w:t>пункте 2.6 раздела 2</w:t>
        </w:r>
      </w:hyperlink>
      <w:r>
        <w:t xml:space="preserve"> "Порядок проведения отбора получателей субсидий для предоставления субсидий" настоящего Порядка, соответствие документов требованиям, указанным в </w:t>
      </w:r>
      <w:hyperlink w:anchor="P136" w:history="1">
        <w:r>
          <w:rPr>
            <w:color w:val="0000FF"/>
          </w:rPr>
          <w:t>пункте 2.7 раздела 2</w:t>
        </w:r>
      </w:hyperlink>
      <w:r>
        <w:t xml:space="preserve"> "Порядок проведения отбора получателей субсидий для предоставления субсидий" настоящего Порядка, и порядок очередности поступления заявок на участие в отборе, а также приоритетность, определенная в </w:t>
      </w:r>
      <w:hyperlink r:id="rId42" w:history="1">
        <w:r>
          <w:rPr>
            <w:color w:val="0000FF"/>
          </w:rPr>
          <w:t>подпункте "г" пункта 8</w:t>
        </w:r>
      </w:hyperlink>
      <w:r>
        <w:t xml:space="preserve"> приложения 6 к Государственной программе, утвержденной постановлением Правительства Российской Федерации от 14 июля 2012 г. N 717.</w:t>
      </w:r>
    </w:p>
    <w:p w:rsidR="0046721E" w:rsidRDefault="0046721E">
      <w:pPr>
        <w:pStyle w:val="ConsPlusNormal"/>
        <w:jc w:val="both"/>
      </w:pPr>
      <w:r>
        <w:t xml:space="preserve">(п. 2.8 в ред. </w:t>
      </w:r>
      <w:hyperlink r:id="rId43" w:history="1">
        <w:r>
          <w:rPr>
            <w:color w:val="0000FF"/>
          </w:rPr>
          <w:t>Приказа</w:t>
        </w:r>
      </w:hyperlink>
      <w:r>
        <w:t xml:space="preserve"> Министерства сельского хозяйства и перерабатывающей промышленности Краснодарского края от 09.03.2022 N 63)</w:t>
      </w:r>
    </w:p>
    <w:p w:rsidR="0046721E" w:rsidRDefault="0046721E">
      <w:pPr>
        <w:pStyle w:val="ConsPlusNormal"/>
        <w:spacing w:before="220"/>
        <w:ind w:firstLine="540"/>
        <w:jc w:val="both"/>
      </w:pPr>
      <w:r>
        <w:t xml:space="preserve">2.9. Заявитель вправе направить заявку и прилагаемые к ней документы, сформированные в соответствии с </w:t>
      </w:r>
      <w:hyperlink w:anchor="P136" w:history="1">
        <w:r>
          <w:rPr>
            <w:color w:val="0000FF"/>
          </w:rPr>
          <w:t>пунктом 2.7 раздела 2</w:t>
        </w:r>
      </w:hyperlink>
      <w:r>
        <w:t xml:space="preserve"> "Порядок проведения отбора получателей субсидий для </w:t>
      </w:r>
      <w:r>
        <w:lastRenderedPageBreak/>
        <w:t>предоставления субсидий" настоящего Порядка, с помощью официального сайта уполномоченного органа, с использованием усиленной квалифицированной электронной подписи.</w:t>
      </w:r>
    </w:p>
    <w:p w:rsidR="0046721E" w:rsidRDefault="0046721E">
      <w:pPr>
        <w:pStyle w:val="ConsPlusNormal"/>
        <w:spacing w:before="220"/>
        <w:ind w:firstLine="540"/>
        <w:jc w:val="both"/>
      </w:pPr>
      <w:r>
        <w:t>2.10. Заявитель в период проведения отбора вправе подавать неограниченное число заявок при условии, что они предусматривают возмещение части затрат, не возмещенных ранее.</w:t>
      </w:r>
    </w:p>
    <w:p w:rsidR="0046721E" w:rsidRDefault="0046721E">
      <w:pPr>
        <w:pStyle w:val="ConsPlusNormal"/>
        <w:spacing w:before="220"/>
        <w:ind w:firstLine="540"/>
        <w:jc w:val="both"/>
      </w:pPr>
      <w:bookmarkStart w:id="14" w:name="P171"/>
      <w:bookmarkEnd w:id="14"/>
      <w:r>
        <w:t>2.11. Заявители имеют право на основании письменного обращения руководителя юридического лица или уполномоченного в установленном порядке лица, направленного в уполномоченный орган, осуществить отзыв заявок, поданных на отбор, в случае необходимости внесения изменений в документы, предоставленные для участия в отборе или в случае принятия решения заявителем об отзыве заявки в период проведения отбора, в срок до размещения реестра отклоненных заявок на официальном сайте министерства в информационно-телекоммуникационной сети "Интернет".</w:t>
      </w:r>
    </w:p>
    <w:p w:rsidR="0046721E" w:rsidRDefault="0046721E">
      <w:pPr>
        <w:pStyle w:val="ConsPlusNormal"/>
        <w:spacing w:before="220"/>
        <w:ind w:firstLine="540"/>
        <w:jc w:val="both"/>
      </w:pPr>
      <w:r>
        <w:t>Отзыв заявки не препятствует повторному обращению заявителя в уполномоченный орган для участия в отборе, но не позднее даты и времени, предусмотренных в объявлении о проведении отбора. При этом регистрация заявки будет осуществлена в порядке очередности в день повторного предоставления заявки на участие в отборе.</w:t>
      </w:r>
    </w:p>
    <w:p w:rsidR="0046721E" w:rsidRDefault="0046721E">
      <w:pPr>
        <w:pStyle w:val="ConsPlusNormal"/>
        <w:spacing w:before="220"/>
        <w:ind w:firstLine="540"/>
        <w:jc w:val="both"/>
      </w:pPr>
      <w:r>
        <w:t>В случае отзыва заявки заявителем пакет документов заявителю не возвращается.</w:t>
      </w:r>
    </w:p>
    <w:p w:rsidR="0046721E" w:rsidRDefault="0046721E">
      <w:pPr>
        <w:pStyle w:val="ConsPlusNormal"/>
        <w:spacing w:before="220"/>
        <w:ind w:firstLine="540"/>
        <w:jc w:val="both"/>
      </w:pPr>
      <w:r>
        <w:t>2.12. Уполномоченный сотрудник управления организационной работы и делопроизводства министерства регистрирует заявки с прилагаемыми документами в порядке поступления в информационной системе по учету субсидий на базе государственной информационной системы "1С: Учет субсидий" (далее - ГИС "1С: Учет субсидий") с присвоением порядкового номера, ставит на заявке штамп с номером и датой регистрации.</w:t>
      </w:r>
    </w:p>
    <w:p w:rsidR="0046721E" w:rsidRDefault="0046721E">
      <w:pPr>
        <w:pStyle w:val="ConsPlusNormal"/>
        <w:spacing w:before="220"/>
        <w:ind w:firstLine="540"/>
        <w:jc w:val="both"/>
      </w:pPr>
      <w:r>
        <w:t>Заявки, полученные путем использования услуг почтовой связи, регистрируются в уполномоченном органе в день поступления заявки в уполномоченный орган по указанному в объявлении о проведении отбора почтовому адресу.</w:t>
      </w:r>
    </w:p>
    <w:p w:rsidR="0046721E" w:rsidRDefault="0046721E">
      <w:pPr>
        <w:pStyle w:val="ConsPlusNormal"/>
        <w:spacing w:before="220"/>
        <w:ind w:firstLine="540"/>
        <w:jc w:val="both"/>
      </w:pPr>
      <w:bookmarkStart w:id="15" w:name="P176"/>
      <w:bookmarkEnd w:id="15"/>
      <w:r>
        <w:t>2.13. Уполномоченным органом запрашиваются следующие сведения в отношении заявителя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от Федеральной налоговой службы Российской Федерации:</w:t>
      </w:r>
    </w:p>
    <w:p w:rsidR="0046721E" w:rsidRDefault="0046721E">
      <w:pPr>
        <w:pStyle w:val="ConsPlusNormal"/>
        <w:spacing w:before="220"/>
        <w:ind w:firstLine="540"/>
        <w:jc w:val="both"/>
      </w:pPr>
      <w:r>
        <w:t>подтверждающие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дату подачи заявки;</w:t>
      </w:r>
    </w:p>
    <w:p w:rsidR="0046721E" w:rsidRDefault="0046721E">
      <w:pPr>
        <w:pStyle w:val="ConsPlusNormal"/>
        <w:spacing w:before="220"/>
        <w:ind w:firstLine="540"/>
        <w:jc w:val="both"/>
      </w:pPr>
      <w:r>
        <w:t>из Единого государственного реестра юридических лиц;</w:t>
      </w:r>
    </w:p>
    <w:p w:rsidR="0046721E" w:rsidRDefault="0046721E">
      <w:pPr>
        <w:pStyle w:val="ConsPlusNormal"/>
        <w:spacing w:before="220"/>
        <w:ind w:firstLine="540"/>
        <w:jc w:val="both"/>
      </w:pPr>
      <w:r>
        <w:t xml:space="preserve">из Единого реестра субъектов малого и среднего предпринимательства - о включении заявителя и его членов из числа субъектов малого и среднего предпринимательства (далее - субъекты МСП) в реестр субъектов малого и среднего предпринимательства для подтверждения соответствия заявителя и его членов из числа субъектов МСП критериям малого предприятия (в том числе микропредприятия), установленным Федеральным </w:t>
      </w:r>
      <w:hyperlink r:id="rId44" w:history="1">
        <w:r>
          <w:rPr>
            <w:color w:val="0000FF"/>
          </w:rPr>
          <w:t>законом</w:t>
        </w:r>
      </w:hyperlink>
      <w:r>
        <w:t xml:space="preserve"> от 24 июля 2007 г. N 209-ФЗ "О развитии малого и среднего предпринимательства в Российской Федерации".</w:t>
      </w:r>
    </w:p>
    <w:p w:rsidR="0046721E" w:rsidRDefault="0046721E">
      <w:pPr>
        <w:pStyle w:val="ConsPlusNormal"/>
        <w:spacing w:before="220"/>
        <w:ind w:firstLine="540"/>
        <w:jc w:val="both"/>
      </w:pPr>
      <w:r>
        <w:t>Сведения из Единого государственного реестра юридических лиц, из Единого реестра субъектов малого и среднего предпринимательства в том числе могут быть получены уполномоченным органом с официального сайта Федеральной налоговой службы Российской Федерации в форме электронного документа;</w:t>
      </w:r>
    </w:p>
    <w:p w:rsidR="0046721E" w:rsidRDefault="0046721E">
      <w:pPr>
        <w:pStyle w:val="ConsPlusNormal"/>
        <w:spacing w:before="220"/>
        <w:ind w:firstLine="540"/>
        <w:jc w:val="both"/>
      </w:pPr>
      <w:r>
        <w:t xml:space="preserve">о соответствии заявителя требованиям, установленным </w:t>
      </w:r>
      <w:hyperlink w:anchor="P134" w:history="1">
        <w:r>
          <w:rPr>
            <w:color w:val="0000FF"/>
          </w:rPr>
          <w:t>подпунктом 16 пункта 2.6 раздела 2</w:t>
        </w:r>
      </w:hyperlink>
      <w:r>
        <w:t xml:space="preserve"> </w:t>
      </w:r>
      <w:r>
        <w:lastRenderedPageBreak/>
        <w:t>"Порядок проведения отбора получателей субсидий для предоставления субсидий" настоящего Порядка, посредством направления соответствующего запроса в Главное управление Министерства внутренних дел Российской Федерации по Краснодарскому краю.</w:t>
      </w:r>
    </w:p>
    <w:p w:rsidR="0046721E" w:rsidRDefault="0046721E">
      <w:pPr>
        <w:pStyle w:val="ConsPlusNormal"/>
        <w:jc w:val="both"/>
      </w:pPr>
      <w:r>
        <w:t xml:space="preserve">(абзац введен </w:t>
      </w:r>
      <w:hyperlink r:id="rId45" w:history="1">
        <w:r>
          <w:rPr>
            <w:color w:val="0000FF"/>
          </w:rPr>
          <w:t>Приказом</w:t>
        </w:r>
      </w:hyperlink>
      <w:r>
        <w:t xml:space="preserve"> Министерства сельского хозяйства и перерабатывающей промышленности Краснодарского края от 09.03.2022 N 63)</w:t>
      </w:r>
    </w:p>
    <w:p w:rsidR="0046721E" w:rsidRDefault="0046721E">
      <w:pPr>
        <w:pStyle w:val="ConsPlusNormal"/>
        <w:spacing w:before="220"/>
        <w:ind w:firstLine="540"/>
        <w:jc w:val="both"/>
      </w:pPr>
      <w:bookmarkStart w:id="16" w:name="P183"/>
      <w:bookmarkEnd w:id="16"/>
      <w:r>
        <w:t>2.14. Порядок рассмотрения заявок.</w:t>
      </w:r>
    </w:p>
    <w:p w:rsidR="0046721E" w:rsidRDefault="0046721E">
      <w:pPr>
        <w:pStyle w:val="ConsPlusNormal"/>
        <w:spacing w:before="220"/>
        <w:ind w:firstLine="540"/>
        <w:jc w:val="both"/>
      </w:pPr>
      <w:r>
        <w:t>2.14.1. Рассмотрение заявок осуществляется в течение 23 рабочих дней со дня, следующего за днем регистрации заявки.</w:t>
      </w:r>
    </w:p>
    <w:p w:rsidR="0046721E" w:rsidRDefault="0046721E">
      <w:pPr>
        <w:pStyle w:val="ConsPlusNormal"/>
        <w:spacing w:before="220"/>
        <w:ind w:firstLine="540"/>
        <w:jc w:val="both"/>
      </w:pPr>
      <w:r>
        <w:t>2.14.2. В день регистрации заявки управлением организационной работы и делопроизводства министерства заявка с документами передается в отдел сводной отчетности о финансово-экономическом состоянии АПК (далее - отдел сводной отчетности) управления учетно-финансового обеспечения и субсидирования АПК министерства, который:</w:t>
      </w:r>
    </w:p>
    <w:p w:rsidR="0046721E" w:rsidRDefault="0046721E">
      <w:pPr>
        <w:pStyle w:val="ConsPlusNormal"/>
        <w:jc w:val="both"/>
      </w:pPr>
      <w:r>
        <w:t xml:space="preserve">(в ред. </w:t>
      </w:r>
      <w:hyperlink r:id="rId46" w:history="1">
        <w:r>
          <w:rPr>
            <w:color w:val="0000FF"/>
          </w:rPr>
          <w:t>Приказа</w:t>
        </w:r>
      </w:hyperlink>
      <w:r>
        <w:t xml:space="preserve"> Министерства сельского хозяйства и перерабатывающей промышленности Краснодарского края от 09.03.2022 N 63)</w:t>
      </w:r>
    </w:p>
    <w:p w:rsidR="0046721E" w:rsidRDefault="0046721E">
      <w:pPr>
        <w:pStyle w:val="ConsPlusNormal"/>
        <w:spacing w:before="220"/>
        <w:ind w:firstLine="540"/>
        <w:jc w:val="both"/>
      </w:pPr>
      <w:r>
        <w:t xml:space="preserve">запрашивает в уполномоченных государственных органах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документы и сведения в отношении заявителя в соответствии с </w:t>
      </w:r>
      <w:hyperlink w:anchor="P176" w:history="1">
        <w:r>
          <w:rPr>
            <w:color w:val="0000FF"/>
          </w:rPr>
          <w:t>пунктом 2.13 раздела 2</w:t>
        </w:r>
      </w:hyperlink>
      <w:r>
        <w:t xml:space="preserve"> "Порядок проведения отбора получателей субсидий для предоставления субсидий" настоящего Порядка.</w:t>
      </w:r>
    </w:p>
    <w:p w:rsidR="0046721E" w:rsidRDefault="0046721E">
      <w:pPr>
        <w:pStyle w:val="ConsPlusNormal"/>
        <w:spacing w:before="220"/>
        <w:ind w:firstLine="540"/>
        <w:jc w:val="both"/>
      </w:pPr>
      <w:r>
        <w:t>При отсутствии технической возможности направление запросов осуществляется в письменном виде в адрес УФНС России по Краснодарскому краю.</w:t>
      </w:r>
    </w:p>
    <w:p w:rsidR="0046721E" w:rsidRDefault="0046721E">
      <w:pPr>
        <w:pStyle w:val="ConsPlusNormal"/>
        <w:spacing w:before="220"/>
        <w:ind w:firstLine="540"/>
        <w:jc w:val="both"/>
      </w:pPr>
      <w:r>
        <w:t>После получения сведений уполномоченный сотрудник отдела сводной отчетности о финансово-экономическом состоянии АПК управления учетно-финансового обеспечения и субсидирования АПК министерства осуществляет проверку на предмет соблюдения заявителем условия наличия государственной регистрации в ФНС России.</w:t>
      </w:r>
    </w:p>
    <w:p w:rsidR="0046721E" w:rsidRDefault="0046721E">
      <w:pPr>
        <w:pStyle w:val="ConsPlusNormal"/>
        <w:jc w:val="both"/>
      </w:pPr>
      <w:r>
        <w:t xml:space="preserve">(в ред. </w:t>
      </w:r>
      <w:hyperlink r:id="rId47" w:history="1">
        <w:r>
          <w:rPr>
            <w:color w:val="0000FF"/>
          </w:rPr>
          <w:t>Приказа</w:t>
        </w:r>
      </w:hyperlink>
      <w:r>
        <w:t xml:space="preserve"> Министерства сельского хозяйства и перерабатывающей промышленности Краснодарского края от 09.03.2022 N 63)</w:t>
      </w:r>
    </w:p>
    <w:p w:rsidR="0046721E" w:rsidRDefault="0046721E">
      <w:pPr>
        <w:pStyle w:val="ConsPlusNormal"/>
        <w:spacing w:before="220"/>
        <w:ind w:firstLine="540"/>
        <w:jc w:val="both"/>
      </w:pPr>
      <w:r>
        <w:t>Информация по запросам и сведениям, полученным в рамках межведомственного взаимодействия, отражается в ГИС "1С: Учет субсидий".</w:t>
      </w:r>
    </w:p>
    <w:p w:rsidR="0046721E" w:rsidRDefault="0046721E">
      <w:pPr>
        <w:pStyle w:val="ConsPlusNormal"/>
        <w:spacing w:before="220"/>
        <w:ind w:firstLine="540"/>
        <w:jc w:val="both"/>
      </w:pPr>
      <w:r>
        <w:t>2.14.3. Уполномоченный сотрудник отдела сводной отчетности передает документы в отдел развития сельскохозяйственной кооперации и агропродовольственного рынка управления развития малых форм хозяйствования и сельскохозяйственной кооперации министерства (далее - отдел кооперации).</w:t>
      </w:r>
    </w:p>
    <w:p w:rsidR="0046721E" w:rsidRDefault="0046721E">
      <w:pPr>
        <w:pStyle w:val="ConsPlusNormal"/>
        <w:jc w:val="both"/>
      </w:pPr>
      <w:r>
        <w:t xml:space="preserve">(в ред. </w:t>
      </w:r>
      <w:hyperlink r:id="rId48" w:history="1">
        <w:r>
          <w:rPr>
            <w:color w:val="0000FF"/>
          </w:rPr>
          <w:t>Приказа</w:t>
        </w:r>
      </w:hyperlink>
      <w:r>
        <w:t xml:space="preserve"> Министерства сельского хозяйства и перерабатывающей промышленности Краснодарского края от 09.03.2022 N 63)</w:t>
      </w:r>
    </w:p>
    <w:p w:rsidR="0046721E" w:rsidRDefault="0046721E">
      <w:pPr>
        <w:pStyle w:val="ConsPlusNormal"/>
        <w:spacing w:before="220"/>
        <w:ind w:firstLine="540"/>
        <w:jc w:val="both"/>
      </w:pPr>
      <w:r>
        <w:t>Уполномоченный сотрудник отдела кооперации проверяет:</w:t>
      </w:r>
    </w:p>
    <w:p w:rsidR="0046721E" w:rsidRDefault="0046721E">
      <w:pPr>
        <w:pStyle w:val="ConsPlusNormal"/>
        <w:spacing w:before="220"/>
        <w:ind w:firstLine="540"/>
        <w:jc w:val="both"/>
      </w:pPr>
      <w:r>
        <w:t xml:space="preserve">наличие комплекта документов в соответствии с </w:t>
      </w:r>
      <w:hyperlink w:anchor="P136" w:history="1">
        <w:r>
          <w:rPr>
            <w:color w:val="0000FF"/>
          </w:rPr>
          <w:t>пунктом 2.7 раздела 2</w:t>
        </w:r>
      </w:hyperlink>
      <w:r>
        <w:t xml:space="preserve"> "Порядок проведения отбора получателей субсидий для предоставления субсидий" настоящего Порядка;</w:t>
      </w:r>
    </w:p>
    <w:p w:rsidR="0046721E" w:rsidRDefault="0046721E">
      <w:pPr>
        <w:pStyle w:val="ConsPlusNormal"/>
        <w:spacing w:before="220"/>
        <w:ind w:firstLine="540"/>
        <w:jc w:val="both"/>
      </w:pPr>
      <w:r>
        <w:t xml:space="preserve">соответствие субсидируемому периоду документов, указанных в </w:t>
      </w:r>
      <w:hyperlink w:anchor="P149" w:history="1">
        <w:r>
          <w:rPr>
            <w:color w:val="0000FF"/>
          </w:rPr>
          <w:t>подпунктах 7</w:t>
        </w:r>
      </w:hyperlink>
      <w:r>
        <w:t xml:space="preserve"> - </w:t>
      </w:r>
      <w:hyperlink w:anchor="P162" w:history="1">
        <w:r>
          <w:rPr>
            <w:color w:val="0000FF"/>
          </w:rPr>
          <w:t>9 пункта 2.7 раздела 2</w:t>
        </w:r>
      </w:hyperlink>
      <w:r>
        <w:t xml:space="preserve"> "Порядок проведения отбора получателей субсидий для предоставления субсидий" настоящего Порядка;</w:t>
      </w:r>
    </w:p>
    <w:p w:rsidR="0046721E" w:rsidRDefault="0046721E">
      <w:pPr>
        <w:pStyle w:val="ConsPlusNormal"/>
        <w:spacing w:before="220"/>
        <w:ind w:firstLine="540"/>
        <w:jc w:val="both"/>
      </w:pPr>
      <w:r>
        <w:t>справку, подтверждающую членство заявителя сельскохозяйственного потребительского кооператива в ревизионном союзе, на соответствие требованиям, установленным Порядком;</w:t>
      </w:r>
    </w:p>
    <w:p w:rsidR="0046721E" w:rsidRDefault="0046721E">
      <w:pPr>
        <w:pStyle w:val="ConsPlusNormal"/>
        <w:spacing w:before="220"/>
        <w:ind w:firstLine="540"/>
        <w:jc w:val="both"/>
      </w:pPr>
      <w:r>
        <w:lastRenderedPageBreak/>
        <w:t xml:space="preserve">наличие </w:t>
      </w:r>
      <w:hyperlink w:anchor="P868" w:history="1">
        <w:r>
          <w:rPr>
            <w:color w:val="0000FF"/>
          </w:rPr>
          <w:t>сведений</w:t>
        </w:r>
      </w:hyperlink>
      <w:r>
        <w:t xml:space="preserve"> об объеме выручки от реализации продукции, закупленной у членов кооператива по итогам отчетного бухгалтерского периода (квартала) текущего финансового года, за который предоставляется возмещение части затрат, согласно приложению 5 к настоящему Порядку;</w:t>
      </w:r>
    </w:p>
    <w:p w:rsidR="0046721E" w:rsidRDefault="0046721E">
      <w:pPr>
        <w:pStyle w:val="ConsPlusNormal"/>
        <w:spacing w:before="220"/>
        <w:ind w:firstLine="540"/>
        <w:jc w:val="both"/>
      </w:pPr>
      <w:r>
        <w:t xml:space="preserve">соблюдение заявителем требования, предусмотренного </w:t>
      </w:r>
      <w:hyperlink w:anchor="P115" w:history="1">
        <w:r>
          <w:rPr>
            <w:color w:val="0000FF"/>
          </w:rPr>
          <w:t>подпунктом 6 пункта 2.6 раздела 2</w:t>
        </w:r>
      </w:hyperlink>
      <w:r>
        <w:t xml:space="preserve"> "Порядок проведения отбора получателей субсидий для предоставления субсидий" настоящего Порядка, согласно сведениям из Единого государственного реестра юридических лиц.</w:t>
      </w:r>
    </w:p>
    <w:p w:rsidR="0046721E" w:rsidRDefault="0046721E">
      <w:pPr>
        <w:pStyle w:val="ConsPlusNormal"/>
        <w:spacing w:before="220"/>
        <w:ind w:firstLine="540"/>
        <w:jc w:val="both"/>
      </w:pPr>
      <w:r>
        <w:t>В случае обращения заявителя для возмещения части затрат, связанных с приобретением крупного рогатого скота в целях замены крупного рогатого скота, больного или инфицированного лейкозом, принадлежащего членам (кроме ассоциированных членов) указанного сельскохозяйственного потребительского кооператива на праве собственности:</w:t>
      </w:r>
    </w:p>
    <w:p w:rsidR="0046721E" w:rsidRDefault="0046721E">
      <w:pPr>
        <w:pStyle w:val="ConsPlusNormal"/>
        <w:spacing w:before="220"/>
        <w:ind w:firstLine="540"/>
        <w:jc w:val="both"/>
      </w:pPr>
      <w:r>
        <w:t xml:space="preserve">рассматривает </w:t>
      </w:r>
      <w:hyperlink w:anchor="P950" w:history="1">
        <w:r>
          <w:rPr>
            <w:color w:val="0000FF"/>
          </w:rPr>
          <w:t>перечень</w:t>
        </w:r>
      </w:hyperlink>
      <w:r>
        <w:t xml:space="preserve"> документов, предусмотренный приложением 7 настоящего Порядка, подтверждающий факт замены крупного рогатого скота, больного или инфицированного лейкозом, принадлежащего членам (кроме ассоциированных членов) указанного сельскохозяйственного потребительского кооператива на праве собственности.</w:t>
      </w:r>
    </w:p>
    <w:p w:rsidR="0046721E" w:rsidRDefault="0046721E">
      <w:pPr>
        <w:pStyle w:val="ConsPlusNormal"/>
        <w:spacing w:before="220"/>
        <w:ind w:firstLine="540"/>
        <w:jc w:val="both"/>
      </w:pPr>
      <w:r>
        <w:t xml:space="preserve">По завершении проверки указанных документов оформляется заключение в </w:t>
      </w:r>
      <w:hyperlink w:anchor="P538" w:history="1">
        <w:r>
          <w:rPr>
            <w:color w:val="0000FF"/>
          </w:rPr>
          <w:t>листе</w:t>
        </w:r>
      </w:hyperlink>
      <w:r>
        <w:t xml:space="preserve"> согласования документов, по форме согласно приложению 2 к заявке, с указанием направления субсидирования и суммы фактических затрат, подлежащих субсидированию.</w:t>
      </w:r>
    </w:p>
    <w:p w:rsidR="0046721E" w:rsidRDefault="0046721E">
      <w:pPr>
        <w:pStyle w:val="ConsPlusNormal"/>
        <w:spacing w:before="220"/>
        <w:ind w:firstLine="540"/>
        <w:jc w:val="both"/>
      </w:pPr>
      <w:r>
        <w:t>Результаты рассмотрения документов отражаются в ГИС "1С: Учет субсидий".</w:t>
      </w:r>
    </w:p>
    <w:p w:rsidR="0046721E" w:rsidRDefault="0046721E">
      <w:pPr>
        <w:pStyle w:val="ConsPlusNormal"/>
        <w:spacing w:before="220"/>
        <w:ind w:firstLine="540"/>
        <w:jc w:val="both"/>
      </w:pPr>
      <w:r>
        <w:t>Уполномоченный сотрудник отдела кооперации передает документы на рассмотрение в отдел субсидирования АПК управления учетно-финансового обеспечения и субсидирования АПК министерства (далее - отдел субсидирования АПК), а в случае обращения заявителя для возмещения части затрат, связанных с приобретением сельскохозяйственной техники, специализированного автотранспорта, оборудования для организации хранения, переработки, упаковки, маркировки, транспортировки и реализации сельскохозяйственной продукции и мобильных торговых объектов для оказания услуг членам сельскохозяйственного потребительского кооператива, соответственно, в управление инженерно-технической политики.</w:t>
      </w:r>
    </w:p>
    <w:p w:rsidR="0046721E" w:rsidRDefault="0046721E">
      <w:pPr>
        <w:pStyle w:val="ConsPlusNormal"/>
        <w:jc w:val="both"/>
      </w:pPr>
      <w:r>
        <w:t xml:space="preserve">(в ред. </w:t>
      </w:r>
      <w:hyperlink r:id="rId49" w:history="1">
        <w:r>
          <w:rPr>
            <w:color w:val="0000FF"/>
          </w:rPr>
          <w:t>Приказа</w:t>
        </w:r>
      </w:hyperlink>
      <w:r>
        <w:t xml:space="preserve"> Министерства сельского хозяйства и перерабатывающей промышленности Краснодарского края от 09.03.2022 N 63)</w:t>
      </w:r>
    </w:p>
    <w:p w:rsidR="0046721E" w:rsidRDefault="0046721E">
      <w:pPr>
        <w:pStyle w:val="ConsPlusNormal"/>
        <w:spacing w:before="220"/>
        <w:ind w:firstLine="540"/>
        <w:jc w:val="both"/>
      </w:pPr>
      <w:r>
        <w:t xml:space="preserve">2.14.4. Уполномоченный сотрудник управления инженерно-технической политики анализирует приобретенную сельскохозяйственную технику, специализированный автотранспорт, оборудование для организации хранения, переработки, упаковки, маркировки, транспортировки и реализации сельскохозяйственной продукции и мобильных торговых объектов для оказания услуг членам сельскохозяйственного потребительского кооператива на предмет соответствия </w:t>
      </w:r>
      <w:hyperlink w:anchor="P912" w:history="1">
        <w:r>
          <w:rPr>
            <w:color w:val="0000FF"/>
          </w:rPr>
          <w:t>перечню</w:t>
        </w:r>
      </w:hyperlink>
      <w:r>
        <w:t>, утвержденному приложением 6 к настоящему Порядку, и оформляет соответствующее заключение в листе согласования документов.</w:t>
      </w:r>
    </w:p>
    <w:p w:rsidR="0046721E" w:rsidRDefault="0046721E">
      <w:pPr>
        <w:pStyle w:val="ConsPlusNormal"/>
        <w:spacing w:before="220"/>
        <w:ind w:firstLine="540"/>
        <w:jc w:val="both"/>
      </w:pPr>
      <w:r>
        <w:t>Результаты рассмотрения документов отражаются в ГИС "1С: Учет субсидий".</w:t>
      </w:r>
    </w:p>
    <w:p w:rsidR="0046721E" w:rsidRDefault="0046721E">
      <w:pPr>
        <w:pStyle w:val="ConsPlusNormal"/>
        <w:spacing w:before="220"/>
        <w:ind w:firstLine="540"/>
        <w:jc w:val="both"/>
      </w:pPr>
      <w:r>
        <w:t>2.14.5. Уполномоченный сотрудник отдела субсидирования АПК:</w:t>
      </w:r>
    </w:p>
    <w:p w:rsidR="0046721E" w:rsidRDefault="0046721E">
      <w:pPr>
        <w:pStyle w:val="ConsPlusNormal"/>
        <w:spacing w:before="220"/>
        <w:ind w:firstLine="540"/>
        <w:jc w:val="both"/>
      </w:pPr>
      <w:r>
        <w:t>проверяет наличие справки об отсутствии просроченной задолженности по заработной плате на первое число месяца, в котором подана заявка;</w:t>
      </w:r>
    </w:p>
    <w:p w:rsidR="0046721E" w:rsidRDefault="0046721E">
      <w:pPr>
        <w:pStyle w:val="ConsPlusNormal"/>
        <w:spacing w:before="220"/>
        <w:ind w:firstLine="540"/>
        <w:jc w:val="both"/>
      </w:pPr>
      <w:r>
        <w:t>проверяет справку-расчет причитающихся сумм субсидий на правильность оформления и исчисления сумм субсидии, вносит данные в ГИС "1С: Учет субсидий";</w:t>
      </w:r>
    </w:p>
    <w:p w:rsidR="0046721E" w:rsidRDefault="0046721E">
      <w:pPr>
        <w:pStyle w:val="ConsPlusNormal"/>
        <w:spacing w:before="220"/>
        <w:ind w:firstLine="540"/>
        <w:jc w:val="both"/>
      </w:pPr>
      <w:r>
        <w:t xml:space="preserve">на основании данных, внесенных в ГИС "1С: Учет субсидии", в течение 23 рабочих дней, следующих за днем регистрации заявки, по мере рассмотрения заявок, с учетом очередности их </w:t>
      </w:r>
      <w:r>
        <w:lastRenderedPageBreak/>
        <w:t xml:space="preserve">поступления формирует реестры заявителей, прошедших отбор, по форме, утверждаемой приказом уполномоченного органа, с указанием даты регистрации заявок и даты окончания рассмотрения заявок и обеспечивает размещение в течение трех рабочих дней, следующих за днем окончания рассмотрения заявки, на едином портале (в случае проведения отбора в системе "электронный бюджет") или на ином сайте, на котором обеспечивается проведение отбора (с размещением указателя страницы сайта на едином портале), и на официальном сайте министерства в информационно-телекоммуникационной сети "Интернет" в соответствии с </w:t>
      </w:r>
      <w:hyperlink r:id="rId50" w:history="1">
        <w:r>
          <w:rPr>
            <w:color w:val="0000FF"/>
          </w:rPr>
          <w:t>абзацами пятым</w:t>
        </w:r>
      </w:hyperlink>
      <w:r>
        <w:t xml:space="preserve">, </w:t>
      </w:r>
      <w:hyperlink r:id="rId51" w:history="1">
        <w:r>
          <w:rPr>
            <w:color w:val="0000FF"/>
          </w:rPr>
          <w:t>шестым</w:t>
        </w:r>
      </w:hyperlink>
      <w:r>
        <w:t xml:space="preserve">, </w:t>
      </w:r>
      <w:hyperlink r:id="rId52" w:history="1">
        <w:r>
          <w:rPr>
            <w:color w:val="0000FF"/>
          </w:rPr>
          <w:t>восьмым</w:t>
        </w:r>
      </w:hyperlink>
      <w:r>
        <w:t xml:space="preserve"> и </w:t>
      </w:r>
      <w:hyperlink r:id="rId53" w:history="1">
        <w:r>
          <w:rPr>
            <w:color w:val="0000FF"/>
          </w:rPr>
          <w:t>девятым подпункта "ж" пункта 4</w:t>
        </w:r>
      </w:hyperlink>
      <w:r>
        <w:t xml:space="preserve"> постановления Правительства Российской Федерации от 18 сентября 2020 г. N 1492 "Об общих требованиях к нормативным правовым актам, муниципальным правовым актам, регулирующим предоставление субсидий, в том числе грантов в форме субсидий, юридическим лицам, индивидуальным предпринимателям, а также, физическим лицам - производителям товаров, работ, услуг,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(далее - общие требования к нормативным правовым актам).</w:t>
      </w:r>
    </w:p>
    <w:p w:rsidR="0046721E" w:rsidRDefault="0046721E">
      <w:pPr>
        <w:pStyle w:val="ConsPlusNormal"/>
        <w:jc w:val="both"/>
      </w:pPr>
      <w:r>
        <w:t xml:space="preserve">(в ред. </w:t>
      </w:r>
      <w:hyperlink r:id="rId54" w:history="1">
        <w:r>
          <w:rPr>
            <w:color w:val="0000FF"/>
          </w:rPr>
          <w:t>Приказа</w:t>
        </w:r>
      </w:hyperlink>
      <w:r>
        <w:t xml:space="preserve"> Министерства сельского хозяйства и перерабатывающей промышленности Краснодарского края от 09.03.2022 N 63)</w:t>
      </w:r>
    </w:p>
    <w:p w:rsidR="0046721E" w:rsidRDefault="0046721E">
      <w:pPr>
        <w:pStyle w:val="ConsPlusNormal"/>
        <w:spacing w:before="220"/>
        <w:ind w:firstLine="540"/>
        <w:jc w:val="both"/>
      </w:pPr>
      <w:bookmarkStart w:id="17" w:name="P213"/>
      <w:bookmarkEnd w:id="17"/>
      <w:r>
        <w:t>2.15. Основаниями для отклонения заявки заявителя на стадии рассмотрения заявок, в том числе для заявок, поданных в форме электронного документа, являются:</w:t>
      </w:r>
    </w:p>
    <w:p w:rsidR="0046721E" w:rsidRDefault="0046721E">
      <w:pPr>
        <w:pStyle w:val="ConsPlusNormal"/>
        <w:spacing w:before="220"/>
        <w:ind w:firstLine="540"/>
        <w:jc w:val="both"/>
      </w:pPr>
      <w:r>
        <w:t xml:space="preserve">1) несоответствие заявителя требованиям, установленным в </w:t>
      </w:r>
      <w:hyperlink w:anchor="P109" w:history="1">
        <w:r>
          <w:rPr>
            <w:color w:val="0000FF"/>
          </w:rPr>
          <w:t>пункте 2.6 раздела 2</w:t>
        </w:r>
      </w:hyperlink>
      <w:r>
        <w:t xml:space="preserve"> "Порядок проведения отбора получателей субсидий для предоставления субсидий" настоящего Порядка;</w:t>
      </w:r>
    </w:p>
    <w:p w:rsidR="0046721E" w:rsidRDefault="0046721E">
      <w:pPr>
        <w:pStyle w:val="ConsPlusNormal"/>
        <w:spacing w:before="220"/>
        <w:ind w:firstLine="540"/>
        <w:jc w:val="both"/>
      </w:pPr>
      <w:r>
        <w:t xml:space="preserve">2) несоответствие представленных заявителем заявки и документов требованиям к заявке и документам, установленным в </w:t>
      </w:r>
      <w:hyperlink w:anchor="P136" w:history="1">
        <w:r>
          <w:rPr>
            <w:color w:val="0000FF"/>
          </w:rPr>
          <w:t>пункте 2.7 раздела 2</w:t>
        </w:r>
      </w:hyperlink>
      <w:r>
        <w:t xml:space="preserve"> "Порядок проведения отбора получателей субсидий для предоставления субсидий" настоящего Порядка и объявлении о проведении отбора;</w:t>
      </w:r>
    </w:p>
    <w:p w:rsidR="0046721E" w:rsidRDefault="0046721E">
      <w:pPr>
        <w:pStyle w:val="ConsPlusNormal"/>
        <w:spacing w:before="220"/>
        <w:ind w:firstLine="540"/>
        <w:jc w:val="both"/>
      </w:pPr>
      <w:r>
        <w:t>3) недостоверность представленной заявителем информации;</w:t>
      </w:r>
    </w:p>
    <w:p w:rsidR="0046721E" w:rsidRDefault="0046721E">
      <w:pPr>
        <w:pStyle w:val="ConsPlusNormal"/>
        <w:spacing w:before="220"/>
        <w:ind w:firstLine="540"/>
        <w:jc w:val="both"/>
      </w:pPr>
      <w:r>
        <w:t>4) подача заявителем заявки до начала или после даты и (или) времени, определенных для подачи заявок;</w:t>
      </w:r>
    </w:p>
    <w:p w:rsidR="0046721E" w:rsidRDefault="0046721E">
      <w:pPr>
        <w:pStyle w:val="ConsPlusNormal"/>
        <w:spacing w:before="220"/>
        <w:ind w:firstLine="540"/>
        <w:jc w:val="both"/>
      </w:pPr>
      <w:r>
        <w:t>5) отсутствие усиленной квалифицированной подписи электронного документа;</w:t>
      </w:r>
    </w:p>
    <w:p w:rsidR="0046721E" w:rsidRDefault="0046721E">
      <w:pPr>
        <w:pStyle w:val="ConsPlusNormal"/>
        <w:spacing w:before="220"/>
        <w:ind w:firstLine="540"/>
        <w:jc w:val="both"/>
      </w:pPr>
      <w:r>
        <w:t xml:space="preserve">несоблюдение установленных </w:t>
      </w:r>
      <w:hyperlink r:id="rId55" w:history="1">
        <w:r>
          <w:rPr>
            <w:color w:val="0000FF"/>
          </w:rPr>
          <w:t>статьей 11</w:t>
        </w:r>
      </w:hyperlink>
      <w:r>
        <w:t xml:space="preserve"> Федерального закона от 6 апреля 2011 г. N 63-ФЗ "Об электронной подписи" условий признания действительности усиленной квалифицированной подписи;</w:t>
      </w:r>
    </w:p>
    <w:p w:rsidR="0046721E" w:rsidRDefault="0046721E">
      <w:pPr>
        <w:pStyle w:val="ConsPlusNormal"/>
        <w:spacing w:before="220"/>
        <w:ind w:firstLine="540"/>
        <w:jc w:val="both"/>
      </w:pPr>
      <w:r>
        <w:t>наличие непригодных для восприятия с использованием электронной вычислительной техники документов.</w:t>
      </w:r>
    </w:p>
    <w:p w:rsidR="0046721E" w:rsidRDefault="0046721E">
      <w:pPr>
        <w:pStyle w:val="ConsPlusNormal"/>
        <w:spacing w:before="220"/>
        <w:ind w:firstLine="540"/>
        <w:jc w:val="both"/>
      </w:pPr>
      <w:r>
        <w:t xml:space="preserve">2.16. В течение 23 рабочих дней, следующих за днем регистрации заявки, при наличии оснований, предусмотренных в </w:t>
      </w:r>
      <w:hyperlink w:anchor="P213" w:history="1">
        <w:r>
          <w:rPr>
            <w:color w:val="0000FF"/>
          </w:rPr>
          <w:t>пункте 2.15 раздела 2</w:t>
        </w:r>
      </w:hyperlink>
      <w:r>
        <w:t xml:space="preserve"> "Порядок проведения отбора получателей субсидий для предоставления субсидий" настоящего Порядка, на основании данных, внесенных уполномоченными сотрудниками министерства в ГИС "1С: Учет субсидий", уполномоченный сотрудник отдела сводной отчетности формирует реестр отклоненных заявок на стадии рассмотрения заявок в ГИС "1С: Учет субсидий" по форме, утверждаемой приказом уполномоченного органа, и обеспечивает размещение в течение трех рабочих дней, следующих за днем окончания рассмотрения заявки, на едином портале (в случае проведения отбора в системе "Электронный бюджет") или на ином сайте, на котором обеспечивается проведение отбора (с размещением указателя страницы сайта на едином портале), а также на официальном сайте министерства в информационно-телекоммуникационной сети "Интернет" с указанием причин, послуживших основанием отклонения заявки на стадии рассмотрения заявок, в том числе положений объявления о проведении отбора, которым не соответствуют такие заявки.</w:t>
      </w:r>
    </w:p>
    <w:p w:rsidR="0046721E" w:rsidRDefault="0046721E">
      <w:pPr>
        <w:pStyle w:val="ConsPlusNormal"/>
        <w:jc w:val="both"/>
      </w:pPr>
      <w:r>
        <w:lastRenderedPageBreak/>
        <w:t xml:space="preserve">(в ред. </w:t>
      </w:r>
      <w:hyperlink r:id="rId56" w:history="1">
        <w:r>
          <w:rPr>
            <w:color w:val="0000FF"/>
          </w:rPr>
          <w:t>Приказа</w:t>
        </w:r>
      </w:hyperlink>
      <w:r>
        <w:t xml:space="preserve"> Министерства сельского хозяйства и перерабатывающей промышленности Краснодарского края от 09.03.2022 N 63)</w:t>
      </w:r>
    </w:p>
    <w:p w:rsidR="0046721E" w:rsidRDefault="0046721E">
      <w:pPr>
        <w:pStyle w:val="ConsPlusNormal"/>
        <w:spacing w:before="220"/>
        <w:ind w:firstLine="540"/>
        <w:jc w:val="both"/>
      </w:pPr>
      <w:bookmarkStart w:id="18" w:name="P223"/>
      <w:bookmarkEnd w:id="18"/>
      <w:r>
        <w:t>2.17. Заявители вправе обратиться в уполномоченный орган с целью разъяснения положений объявления о проведении отбора в письменном либо устном виде и получить исчерпывающие разъяснения в течение срока приема документов.</w:t>
      </w:r>
    </w:p>
    <w:p w:rsidR="0046721E" w:rsidRDefault="0046721E">
      <w:pPr>
        <w:pStyle w:val="ConsPlusNormal"/>
        <w:jc w:val="both"/>
      </w:pPr>
    </w:p>
    <w:p w:rsidR="0046721E" w:rsidRDefault="0046721E">
      <w:pPr>
        <w:pStyle w:val="ConsPlusTitle"/>
        <w:jc w:val="center"/>
        <w:outlineLvl w:val="1"/>
      </w:pPr>
      <w:r>
        <w:t>3. Условия</w:t>
      </w:r>
    </w:p>
    <w:p w:rsidR="0046721E" w:rsidRDefault="0046721E">
      <w:pPr>
        <w:pStyle w:val="ConsPlusTitle"/>
        <w:jc w:val="center"/>
      </w:pPr>
      <w:r>
        <w:t>и порядок предоставления субсидий</w:t>
      </w:r>
    </w:p>
    <w:p w:rsidR="0046721E" w:rsidRDefault="0046721E">
      <w:pPr>
        <w:pStyle w:val="ConsPlusNormal"/>
        <w:jc w:val="both"/>
      </w:pPr>
    </w:p>
    <w:p w:rsidR="0046721E" w:rsidRDefault="0046721E">
      <w:pPr>
        <w:pStyle w:val="ConsPlusNormal"/>
        <w:ind w:firstLine="540"/>
        <w:jc w:val="both"/>
      </w:pPr>
      <w:r>
        <w:t xml:space="preserve">3.1. При наличии лимитов бюджетных обязательств, предусмотренных в краевом бюджете на цели предоставления субсидии на текущий финансовый год, уполномоченный орган в течение 29 рабочих дней, следующих за днем окончания приема заявок, с учетом очередности поступления заявок и приоритетности, определенной в </w:t>
      </w:r>
      <w:hyperlink r:id="rId57" w:history="1">
        <w:r>
          <w:rPr>
            <w:color w:val="0000FF"/>
          </w:rPr>
          <w:t>подпункте "г" пункта 8</w:t>
        </w:r>
      </w:hyperlink>
      <w:r>
        <w:t xml:space="preserve"> приложения 6 к Государственной программе, утвержденной постановлением Правительства Российской Федерации от 14 июля 2012 г. N 717, принимает решение о предоставлении субсидии, которое оформляется приказом уполномоченного органа, и формирует реестр заявителей, прошедших отбор, которым отказано в предоставлении субсидии по основаниям, указанным в </w:t>
      </w:r>
      <w:hyperlink w:anchor="P234" w:history="1">
        <w:r>
          <w:rPr>
            <w:color w:val="0000FF"/>
          </w:rPr>
          <w:t>пункте 3.2 раздела 3</w:t>
        </w:r>
      </w:hyperlink>
      <w:r>
        <w:t xml:space="preserve"> "Условия и порядок предоставления субсидий" настоящего Порядка, в следующем порядке:</w:t>
      </w:r>
    </w:p>
    <w:p w:rsidR="0046721E" w:rsidRDefault="0046721E">
      <w:pPr>
        <w:pStyle w:val="ConsPlusNormal"/>
        <w:spacing w:before="220"/>
        <w:ind w:firstLine="540"/>
        <w:jc w:val="both"/>
      </w:pPr>
      <w:r>
        <w:t xml:space="preserve">уполномоченный сотрудник отдела кооперации, на основании реестров заявителей, прошедших отбор с учетом приоритетности, определенной в </w:t>
      </w:r>
      <w:hyperlink r:id="rId58" w:history="1">
        <w:r>
          <w:rPr>
            <w:color w:val="0000FF"/>
          </w:rPr>
          <w:t>подпункте "г" пункта 8</w:t>
        </w:r>
      </w:hyperlink>
      <w:r>
        <w:t xml:space="preserve"> приложения 6 к Государственной программе, утвержденной постановлением Правительства Российской Федерации от 14 июля 2012 г. N 717, и очередности поступления заявок, формирует реестр заявителей, с которыми заключаются Соглашения, и передает в отдел субсидирования АПК;</w:t>
      </w:r>
    </w:p>
    <w:p w:rsidR="0046721E" w:rsidRDefault="0046721E">
      <w:pPr>
        <w:pStyle w:val="ConsPlusNormal"/>
        <w:spacing w:before="220"/>
        <w:ind w:firstLine="540"/>
        <w:jc w:val="both"/>
      </w:pPr>
      <w:r>
        <w:t>уполномоченный сотрудник отдела субсидирования АПК:</w:t>
      </w:r>
    </w:p>
    <w:p w:rsidR="0046721E" w:rsidRDefault="0046721E">
      <w:pPr>
        <w:pStyle w:val="ConsPlusNormal"/>
        <w:spacing w:before="220"/>
        <w:ind w:firstLine="540"/>
        <w:jc w:val="both"/>
      </w:pPr>
      <w:r>
        <w:t xml:space="preserve">проверяет наличие лимитов бюджетных обязательств, предусмотренных в краевом бюджете на эти цели на текущий финансовый год и на основании реестра заявителей, с которыми заключаются Соглашения, подготавливает проект приказа о принятии решения о предоставлении за счет средств краевого бюджета субсидий (далее - приказ о предоставлении субсидий) и формирует реестр заявителей, прошедших отбор, которым отказано в предоставлении субсидии по основаниям, указанным в </w:t>
      </w:r>
      <w:hyperlink w:anchor="P234" w:history="1">
        <w:r>
          <w:rPr>
            <w:color w:val="0000FF"/>
          </w:rPr>
          <w:t>пункте 3.2 раздела 3</w:t>
        </w:r>
      </w:hyperlink>
      <w:r>
        <w:t xml:space="preserve"> "Условия и порядок предоставления субсидий" настоящего Порядка;</w:t>
      </w:r>
    </w:p>
    <w:p w:rsidR="0046721E" w:rsidRDefault="0046721E">
      <w:pPr>
        <w:pStyle w:val="ConsPlusNormal"/>
        <w:spacing w:before="220"/>
        <w:ind w:firstLine="540"/>
        <w:jc w:val="both"/>
      </w:pPr>
      <w:r>
        <w:t xml:space="preserve">обеспечивает размещение на едином портале, а также на официальном сайте министерства в информационно-телекоммуникационной сети "Интернет" реестра заявителей, с которыми заключаются Соглашения, с указанием наименования получателей и размеров предоставляемых субсидий, в соответствии с </w:t>
      </w:r>
      <w:hyperlink r:id="rId59" w:history="1">
        <w:r>
          <w:rPr>
            <w:color w:val="0000FF"/>
          </w:rPr>
          <w:t>абзацем одиннадцатым подпункта "ж" пункта 4</w:t>
        </w:r>
      </w:hyperlink>
      <w:r>
        <w:t xml:space="preserve"> общих требований к нормативным правовым актам, и реестра заявителей, прошедших отбор, которым отказано в предоставлении субсидий по основаниям, указанным в пункте 3.2 раздела 3 "Условия и порядок предоставления субсидий" настоящего Порядка, в течение трех рабочих дней, следующих за днем принятия решения о предоставлении субсидии.</w:t>
      </w:r>
    </w:p>
    <w:p w:rsidR="0046721E" w:rsidRDefault="0046721E">
      <w:pPr>
        <w:pStyle w:val="ConsPlusNormal"/>
        <w:jc w:val="both"/>
      </w:pPr>
      <w:r>
        <w:t xml:space="preserve">(п. 3.1 в ред. </w:t>
      </w:r>
      <w:hyperlink r:id="rId60" w:history="1">
        <w:r>
          <w:rPr>
            <w:color w:val="0000FF"/>
          </w:rPr>
          <w:t>Приказа</w:t>
        </w:r>
      </w:hyperlink>
      <w:r>
        <w:t xml:space="preserve"> Министерства сельского хозяйства и перерабатывающей промышленности Краснодарского края от 09.03.2022 N 63)</w:t>
      </w:r>
    </w:p>
    <w:p w:rsidR="0046721E" w:rsidRDefault="0046721E">
      <w:pPr>
        <w:pStyle w:val="ConsPlusNormal"/>
        <w:spacing w:before="220"/>
        <w:ind w:firstLine="540"/>
        <w:jc w:val="both"/>
      </w:pPr>
      <w:bookmarkStart w:id="19" w:name="P234"/>
      <w:bookmarkEnd w:id="19"/>
      <w:r>
        <w:t>3.2. Основаниями для отказа заявителю в предоставлении субсидии являются:</w:t>
      </w:r>
    </w:p>
    <w:p w:rsidR="0046721E" w:rsidRDefault="0046721E">
      <w:pPr>
        <w:pStyle w:val="ConsPlusNormal"/>
        <w:spacing w:before="220"/>
        <w:ind w:firstLine="540"/>
        <w:jc w:val="both"/>
      </w:pPr>
      <w:r>
        <w:t xml:space="preserve">1) несоответствие представленных заявителем документов требованиям, определенным </w:t>
      </w:r>
      <w:hyperlink w:anchor="P136" w:history="1">
        <w:r>
          <w:rPr>
            <w:color w:val="0000FF"/>
          </w:rPr>
          <w:t>пунктом 2.7 раздела 2</w:t>
        </w:r>
      </w:hyperlink>
      <w:r>
        <w:t xml:space="preserve"> "Порядок проведения отбора получателей субсидий для предоставления субсидий" настоящего Порядка, или непредставление (предоставление не в полном объеме) указанных документов;</w:t>
      </w:r>
    </w:p>
    <w:p w:rsidR="0046721E" w:rsidRDefault="0046721E">
      <w:pPr>
        <w:pStyle w:val="ConsPlusNormal"/>
        <w:spacing w:before="220"/>
        <w:ind w:firstLine="540"/>
        <w:jc w:val="both"/>
      </w:pPr>
      <w:r>
        <w:t>2) установление факта недостоверности представленной заявителем информации;</w:t>
      </w:r>
    </w:p>
    <w:p w:rsidR="0046721E" w:rsidRDefault="0046721E">
      <w:pPr>
        <w:pStyle w:val="ConsPlusNormal"/>
        <w:spacing w:before="220"/>
        <w:ind w:firstLine="540"/>
        <w:jc w:val="both"/>
      </w:pPr>
      <w:bookmarkStart w:id="20" w:name="P237"/>
      <w:bookmarkEnd w:id="20"/>
      <w:r>
        <w:lastRenderedPageBreak/>
        <w:t>3) освоение лимитов бюджетных обязательств, предусмотренных в краевом бюджете на цели предоставления субсидии на текущий финансовый год.</w:t>
      </w:r>
    </w:p>
    <w:p w:rsidR="0046721E" w:rsidRDefault="0046721E">
      <w:pPr>
        <w:pStyle w:val="ConsPlusNormal"/>
        <w:spacing w:before="220"/>
        <w:ind w:firstLine="540"/>
        <w:jc w:val="both"/>
      </w:pPr>
      <w:r>
        <w:t>3.3. Порядок заключения Соглашения.</w:t>
      </w:r>
    </w:p>
    <w:p w:rsidR="0046721E" w:rsidRDefault="0046721E">
      <w:pPr>
        <w:pStyle w:val="ConsPlusNormal"/>
        <w:spacing w:before="220"/>
        <w:ind w:firstLine="540"/>
        <w:jc w:val="both"/>
      </w:pPr>
      <w:bookmarkStart w:id="21" w:name="P239"/>
      <w:bookmarkEnd w:id="21"/>
      <w:r>
        <w:t>3.3.1. Уполномоченный сотрудник министерства на основании приказа о предоставлении субсидий обеспечивает заключение Соглашения с заявителем, прошедшим отбор, в течение семи рабочих дней со дня принятия решения о предоставлении субсидии заявителю:</w:t>
      </w:r>
    </w:p>
    <w:p w:rsidR="0046721E" w:rsidRDefault="0046721E">
      <w:pPr>
        <w:pStyle w:val="ConsPlusNormal"/>
        <w:spacing w:before="220"/>
        <w:ind w:firstLine="540"/>
        <w:jc w:val="both"/>
      </w:pPr>
      <w:r>
        <w:t>направляет заявителю Соглашение для подписания в государственной интегрированной информационной системе управления общественными финансами "Электронный бюджет" и вносит сведения о передаче в ГИС "1С: Учет субсидий";</w:t>
      </w:r>
    </w:p>
    <w:p w:rsidR="0046721E" w:rsidRDefault="0046721E">
      <w:pPr>
        <w:pStyle w:val="ConsPlusNormal"/>
        <w:spacing w:before="220"/>
        <w:ind w:firstLine="540"/>
        <w:jc w:val="both"/>
      </w:pPr>
      <w:r>
        <w:t>вносит в ГИС "1С: Учет субсидий" реквизиты заключенного Соглашения.</w:t>
      </w:r>
    </w:p>
    <w:p w:rsidR="0046721E" w:rsidRDefault="0046721E">
      <w:pPr>
        <w:pStyle w:val="ConsPlusNormal"/>
        <w:spacing w:before="220"/>
        <w:ind w:firstLine="540"/>
        <w:jc w:val="both"/>
      </w:pPr>
      <w:r>
        <w:t xml:space="preserve">3.3.2. Уполномоченный сотрудник отдела кооперации определяет значение результата предоставления субсидии в соответствии с </w:t>
      </w:r>
      <w:hyperlink w:anchor="P249" w:history="1">
        <w:r>
          <w:rPr>
            <w:color w:val="0000FF"/>
          </w:rPr>
          <w:t>пунктом 3.6 раздела 3</w:t>
        </w:r>
      </w:hyperlink>
      <w:r>
        <w:t xml:space="preserve"> "Условия и порядок предоставления субсидий" настоящего Порядка и вносит в ГИС "1С: Учет субсидий" для внесения в Соглашение.</w:t>
      </w:r>
    </w:p>
    <w:p w:rsidR="0046721E" w:rsidRDefault="0046721E">
      <w:pPr>
        <w:pStyle w:val="ConsPlusNormal"/>
        <w:spacing w:before="220"/>
        <w:ind w:firstLine="540"/>
        <w:jc w:val="both"/>
      </w:pPr>
      <w:r>
        <w:t>3.4. Уполномоченный сотрудник отдела субсидирования АПК министерства оформляет распоряжения о совершении казначейских платежей в электронном виде.</w:t>
      </w:r>
    </w:p>
    <w:p w:rsidR="0046721E" w:rsidRDefault="0046721E">
      <w:pPr>
        <w:pStyle w:val="ConsPlusNormal"/>
        <w:spacing w:before="220"/>
        <w:ind w:firstLine="540"/>
        <w:jc w:val="both"/>
      </w:pPr>
      <w:r>
        <w:t>3.5. Субсидии предоставляются на основании Соглашения. При необходимости заключаются дополнительные соглашения к Соглашению. Обязательными условиями Соглашения являются:</w:t>
      </w:r>
    </w:p>
    <w:p w:rsidR="0046721E" w:rsidRDefault="0046721E">
      <w:pPr>
        <w:pStyle w:val="ConsPlusNormal"/>
        <w:spacing w:before="220"/>
        <w:ind w:firstLine="540"/>
        <w:jc w:val="both"/>
      </w:pPr>
      <w:r>
        <w:t>согласие заявителя на осуществление уполномоченным органом и органами государственного финансового контроля проверок соблюдения им условий, целей и порядка предоставления субсидии;</w:t>
      </w:r>
    </w:p>
    <w:p w:rsidR="0046721E" w:rsidRDefault="0046721E">
      <w:pPr>
        <w:pStyle w:val="ConsPlusNormal"/>
        <w:spacing w:before="220"/>
        <w:ind w:firstLine="540"/>
        <w:jc w:val="both"/>
      </w:pPr>
      <w:r>
        <w:t>установление значений результатов предоставления субсидии;</w:t>
      </w:r>
    </w:p>
    <w:p w:rsidR="0046721E" w:rsidRDefault="0046721E">
      <w:pPr>
        <w:pStyle w:val="ConsPlusNormal"/>
        <w:spacing w:before="220"/>
        <w:ind w:firstLine="540"/>
        <w:jc w:val="both"/>
      </w:pPr>
      <w:r>
        <w:t xml:space="preserve">наличие условия о согласовании новых условий Соглашения или о расторжении Соглашения при недостижении согласия по новым условиям в случае уменьшения главному распорядителю как получателю бюджетных средств ранее доведенных лимитов бюджетных обязательств, указанных в </w:t>
      </w:r>
      <w:hyperlink w:anchor="P260" w:history="1">
        <w:r>
          <w:rPr>
            <w:color w:val="0000FF"/>
          </w:rPr>
          <w:t>подпункте 3.9.1 раздела 3</w:t>
        </w:r>
      </w:hyperlink>
      <w:r>
        <w:t xml:space="preserve"> "Условия и порядок предоставления субсидий" настоящего Порядка, приводящего к невозможности предоставления субсидии в размере, определенном в Соглашении.</w:t>
      </w:r>
    </w:p>
    <w:p w:rsidR="0046721E" w:rsidRDefault="0046721E">
      <w:pPr>
        <w:pStyle w:val="ConsPlusNormal"/>
        <w:spacing w:before="220"/>
        <w:ind w:firstLine="540"/>
        <w:jc w:val="both"/>
      </w:pPr>
      <w:r>
        <w:t>В Соглашение по инициативе одной из сторон путем направления соответствующего уведомления могут быть внесены изменения и дополнения путем подписания дополнительного соглашения к Соглашению, в том числе дополнительного соглашения о расторжении Соглашения по основаниям, предусмотренным в Соглашении, в течение семи рабочих дней с момента получения указанного уведомления. Дополнительное соглашение к Соглашению, в том числе дополнительное соглашение о расторжении Соглашения, заключаются по типовой форме, установленной Министерством финансов Российской Федерации.</w:t>
      </w:r>
    </w:p>
    <w:p w:rsidR="0046721E" w:rsidRDefault="0046721E">
      <w:pPr>
        <w:pStyle w:val="ConsPlusNormal"/>
        <w:spacing w:before="220"/>
        <w:ind w:firstLine="540"/>
        <w:jc w:val="both"/>
      </w:pPr>
      <w:bookmarkStart w:id="22" w:name="P249"/>
      <w:bookmarkEnd w:id="22"/>
      <w:r>
        <w:t>3.6. Результатом предоставления субсидии, которые должны быть достигнуты до 31 декабря текущего финансового года, является:</w:t>
      </w:r>
    </w:p>
    <w:p w:rsidR="0046721E" w:rsidRDefault="0046721E">
      <w:pPr>
        <w:pStyle w:val="ConsPlusNormal"/>
        <w:spacing w:before="220"/>
        <w:ind w:firstLine="540"/>
        <w:jc w:val="both"/>
      </w:pPr>
      <w:r>
        <w:t>прирост численности членов сельскохозяйственного потребительского кооператива, получателя субсидии, не менее одного нового члена кооператива.</w:t>
      </w:r>
    </w:p>
    <w:p w:rsidR="0046721E" w:rsidRDefault="0046721E">
      <w:pPr>
        <w:pStyle w:val="ConsPlusNormal"/>
        <w:spacing w:before="220"/>
        <w:ind w:firstLine="540"/>
        <w:jc w:val="both"/>
      </w:pPr>
      <w:r>
        <w:t>Результаты предоставления субсидии должны соответствовать типам результатов предоставления субсидии, определенным в соответствии с установленным Министерством финансов Российской Федерации порядком проведения мониторинга достижения результатов предоставления субсидии.</w:t>
      </w:r>
    </w:p>
    <w:p w:rsidR="0046721E" w:rsidRDefault="0046721E">
      <w:pPr>
        <w:pStyle w:val="ConsPlusNormal"/>
        <w:jc w:val="both"/>
      </w:pPr>
      <w:r>
        <w:lastRenderedPageBreak/>
        <w:t xml:space="preserve">(в ред. </w:t>
      </w:r>
      <w:hyperlink r:id="rId61" w:history="1">
        <w:r>
          <w:rPr>
            <w:color w:val="0000FF"/>
          </w:rPr>
          <w:t>Приказа</w:t>
        </w:r>
      </w:hyperlink>
      <w:r>
        <w:t xml:space="preserve"> Министерства сельского хозяйства и перерабатывающей промышленности Краснодарского края от 09.03.2022 N 63)</w:t>
      </w:r>
    </w:p>
    <w:p w:rsidR="0046721E" w:rsidRDefault="0046721E">
      <w:pPr>
        <w:pStyle w:val="ConsPlusNormal"/>
        <w:spacing w:before="220"/>
        <w:ind w:firstLine="540"/>
        <w:jc w:val="both"/>
      </w:pPr>
      <w:bookmarkStart w:id="23" w:name="P253"/>
      <w:bookmarkEnd w:id="23"/>
      <w:r>
        <w:t>3.7. Заявитель, прошедший отбор, признается уклонившимся от заключения Соглашения в случае:</w:t>
      </w:r>
    </w:p>
    <w:p w:rsidR="0046721E" w:rsidRDefault="0046721E">
      <w:pPr>
        <w:pStyle w:val="ConsPlusNormal"/>
        <w:spacing w:before="220"/>
        <w:ind w:firstLine="540"/>
        <w:jc w:val="both"/>
      </w:pPr>
      <w:r>
        <w:t>поступления в уполномоченный орган письменного заявления заявителя об отказе от подписания Соглашения;</w:t>
      </w:r>
    </w:p>
    <w:p w:rsidR="0046721E" w:rsidRDefault="0046721E">
      <w:pPr>
        <w:pStyle w:val="ConsPlusNormal"/>
        <w:spacing w:before="220"/>
        <w:ind w:firstLine="540"/>
        <w:jc w:val="both"/>
      </w:pPr>
      <w:r>
        <w:t>неподписания заявителем Соглашения в течение двух рабочих дней, следующих за днем направления Соглашения заявителю в государственной интегрированной информационной системе управления общественными финансами "Электронный бюджет".</w:t>
      </w:r>
    </w:p>
    <w:p w:rsidR="0046721E" w:rsidRDefault="0046721E">
      <w:pPr>
        <w:pStyle w:val="ConsPlusNormal"/>
        <w:spacing w:before="220"/>
        <w:ind w:firstLine="540"/>
        <w:jc w:val="both"/>
      </w:pPr>
      <w:r>
        <w:t>3.8. В случае признания заявителя, прошедшего отбор, уклонившимся от заключения Соглашения уполномоченный сотрудник отдела субсидирования АПК в течение 10 рабочих дней со дня принятия решения о предоставлении субсидии вносит изменения в приказ о предоставлении субсидий и реестр заявителей, которым отказано в предоставлении субсидии.</w:t>
      </w:r>
    </w:p>
    <w:p w:rsidR="0046721E" w:rsidRDefault="0046721E">
      <w:pPr>
        <w:pStyle w:val="ConsPlusNormal"/>
        <w:spacing w:before="220"/>
        <w:ind w:firstLine="540"/>
        <w:jc w:val="both"/>
      </w:pPr>
      <w:r>
        <w:t>В случае если образовавшийся в результате признания заявителей, прошедших отбор, уклонившимися от заключения Соглашения остаток денежных средств, предусмотренных в краевом бюджете на выплату субсидии, меньше необходимой очередному заявителю суммы субсидии, то размер предоставляемой субсидии уменьшается при условии согласия заявителя, указанного в заявке.</w:t>
      </w:r>
    </w:p>
    <w:p w:rsidR="0046721E" w:rsidRDefault="0046721E">
      <w:pPr>
        <w:pStyle w:val="ConsPlusNormal"/>
        <w:spacing w:before="220"/>
        <w:ind w:firstLine="540"/>
        <w:jc w:val="both"/>
      </w:pPr>
      <w:r>
        <w:t xml:space="preserve">Если очередной заявитель письменно отказывается от уменьшения размера субсидии, возможность получить остаток денежных средств предоставляется очередному заявителю (в порядке возрастания регистрационного номера заявки), включенному в реестр заявителей, которым отказано в предоставлении субсидии по основанию </w:t>
      </w:r>
      <w:hyperlink w:anchor="P237" w:history="1">
        <w:r>
          <w:rPr>
            <w:color w:val="0000FF"/>
          </w:rPr>
          <w:t>подпункта 3 пункта 3.2 раздела 3</w:t>
        </w:r>
      </w:hyperlink>
      <w:r>
        <w:t xml:space="preserve"> "Условия и порядок предоставления субсидий" настоящего Порядка до полного распределения денежных средств.</w:t>
      </w:r>
    </w:p>
    <w:p w:rsidR="0046721E" w:rsidRDefault="0046721E">
      <w:pPr>
        <w:pStyle w:val="ConsPlusNormal"/>
        <w:spacing w:before="220"/>
        <w:ind w:firstLine="540"/>
        <w:jc w:val="both"/>
      </w:pPr>
      <w:r>
        <w:t>3.9. Размер субсидии и (или) порядок расчета размера субсидии.</w:t>
      </w:r>
    </w:p>
    <w:p w:rsidR="0046721E" w:rsidRDefault="0046721E">
      <w:pPr>
        <w:pStyle w:val="ConsPlusNormal"/>
        <w:spacing w:before="220"/>
        <w:ind w:firstLine="540"/>
        <w:jc w:val="both"/>
      </w:pPr>
      <w:bookmarkStart w:id="24" w:name="P260"/>
      <w:bookmarkEnd w:id="24"/>
      <w:r>
        <w:t>3.9.1. Субсидии предоставляются на возмещение части затрат за счет средств краевого бюджета (в том числе за счет средств, источником финансового обеспечения которых являются субсидии из федерального бюджета) (без учета налога на добавленную стоимость, за исключением заявителей,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 на развитие материально-технической базы получателям субсидий в пределах лимитов бюджетных обязательств и бюджетных ассигнований, доведенных уполномоченному органу на эти цели на текущий финансовый год.</w:t>
      </w:r>
    </w:p>
    <w:p w:rsidR="0046721E" w:rsidRDefault="0046721E">
      <w:pPr>
        <w:pStyle w:val="ConsPlusNormal"/>
        <w:spacing w:before="220"/>
        <w:ind w:firstLine="540"/>
        <w:jc w:val="both"/>
      </w:pPr>
      <w:r>
        <w:t>Для заявителей,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 возмещение части затрат осуществляется исходя из суммы расходов на развитие материально-технической базы, включая сумму налога на добавленную стоимость.</w:t>
      </w:r>
    </w:p>
    <w:p w:rsidR="0046721E" w:rsidRDefault="0046721E">
      <w:pPr>
        <w:pStyle w:val="ConsPlusNormal"/>
        <w:spacing w:before="220"/>
        <w:ind w:firstLine="540"/>
        <w:jc w:val="both"/>
      </w:pPr>
      <w:r>
        <w:t>3.9.2. Субсидии предоставляются по следующим ставкам:</w:t>
      </w:r>
    </w:p>
    <w:p w:rsidR="0046721E" w:rsidRDefault="0046721E">
      <w:pPr>
        <w:pStyle w:val="ConsPlusNormal"/>
        <w:spacing w:before="220"/>
        <w:ind w:firstLine="540"/>
        <w:jc w:val="both"/>
      </w:pPr>
      <w:r>
        <w:t xml:space="preserve">1) на приобретение имущества в целях последующей передачи (реализации) приобретенного имущества в собственность членов (кроме ассоциированных членов) сельскохозяйственного потребительского кооператива - в размере, не превышающем 50% затрат, но не более 3 млн. рублей, из расчета на один сельскохозяйственный потребительский кооператив. Перечень такого имущества определяется Министерством сельского хозяйства Российской Федерации. Стоимость такого имущества, передаваемого (реализуемого) в собственность одного члена сельскохозяйственного потребительского кооператива, не может превышать 30% общей стоимости </w:t>
      </w:r>
      <w:r>
        <w:lastRenderedPageBreak/>
        <w:t>этого имущества. Размер причитающейся суммы субсидии заявителю рассчитывается по формуле:</w:t>
      </w:r>
    </w:p>
    <w:p w:rsidR="0046721E" w:rsidRDefault="0046721E">
      <w:pPr>
        <w:pStyle w:val="ConsPlusNormal"/>
        <w:jc w:val="both"/>
      </w:pPr>
    </w:p>
    <w:p w:rsidR="0046721E" w:rsidRDefault="0046721E">
      <w:pPr>
        <w:pStyle w:val="ConsPlusNormal"/>
        <w:jc w:val="center"/>
      </w:pPr>
      <w:r>
        <w:t>S = V x 50%, где:</w:t>
      </w:r>
    </w:p>
    <w:p w:rsidR="0046721E" w:rsidRDefault="0046721E">
      <w:pPr>
        <w:pStyle w:val="ConsPlusNormal"/>
        <w:jc w:val="both"/>
      </w:pPr>
    </w:p>
    <w:p w:rsidR="0046721E" w:rsidRDefault="0046721E">
      <w:pPr>
        <w:pStyle w:val="ConsPlusNormal"/>
        <w:ind w:firstLine="540"/>
        <w:jc w:val="both"/>
      </w:pPr>
      <w:r>
        <w:t>S - сумма предоставляемой субсидии, рублей;</w:t>
      </w:r>
    </w:p>
    <w:p w:rsidR="0046721E" w:rsidRDefault="0046721E">
      <w:pPr>
        <w:pStyle w:val="ConsPlusNormal"/>
        <w:spacing w:before="220"/>
        <w:ind w:firstLine="540"/>
        <w:jc w:val="both"/>
      </w:pPr>
      <w:r>
        <w:t>V - сумма затрат заявителя, понесенных на приобретение имущества, рублей;</w:t>
      </w:r>
    </w:p>
    <w:p w:rsidR="0046721E" w:rsidRDefault="0046721E">
      <w:pPr>
        <w:pStyle w:val="ConsPlusNormal"/>
        <w:spacing w:before="220"/>
        <w:ind w:firstLine="540"/>
        <w:jc w:val="both"/>
      </w:pPr>
      <w:r>
        <w:t>2) на приобретение крупного рогатого скота в целях замены крупного рогатого скота, больного или инфицированного лейкозом, принадлежащего членам (кроме ассоциированных членов) указанного сельскохозяйственного потребительского кооператива на праве собственности, - в размере, не превышающем 50% затрат, но не более 10 млн. рублей, из расчета на один сельскохозяйственный потребительский кооператив. Стоимость крупного рогатого скота, передаваемого (реализуемого) в собственность одного члена сельскохозяйственного потребительского кооператива, не может превышать 30% общей стоимости приобретаемого поголовья. Возраст приобретаемого крупного рогатого скота не должен превышать 2 года. Размер причитающейся суммы субсидии заявителю рассчитывается по формуле:</w:t>
      </w:r>
    </w:p>
    <w:p w:rsidR="0046721E" w:rsidRDefault="0046721E">
      <w:pPr>
        <w:pStyle w:val="ConsPlusNormal"/>
        <w:jc w:val="both"/>
      </w:pPr>
    </w:p>
    <w:p w:rsidR="0046721E" w:rsidRDefault="0046721E">
      <w:pPr>
        <w:pStyle w:val="ConsPlusNormal"/>
        <w:jc w:val="center"/>
      </w:pPr>
      <w:r>
        <w:t>S = V x 50%, где:</w:t>
      </w:r>
    </w:p>
    <w:p w:rsidR="0046721E" w:rsidRDefault="0046721E">
      <w:pPr>
        <w:pStyle w:val="ConsPlusNormal"/>
        <w:jc w:val="both"/>
      </w:pPr>
    </w:p>
    <w:p w:rsidR="0046721E" w:rsidRDefault="0046721E">
      <w:pPr>
        <w:pStyle w:val="ConsPlusNormal"/>
        <w:ind w:firstLine="540"/>
        <w:jc w:val="both"/>
      </w:pPr>
      <w:r>
        <w:t>S - сумма предоставляемой субсидии, рублей;</w:t>
      </w:r>
    </w:p>
    <w:p w:rsidR="0046721E" w:rsidRDefault="0046721E">
      <w:pPr>
        <w:pStyle w:val="ConsPlusNormal"/>
        <w:spacing w:before="220"/>
        <w:ind w:firstLine="540"/>
        <w:jc w:val="both"/>
      </w:pPr>
      <w:r>
        <w:t>V - сумма затрат заявителя, понесенных на приобретение крупного рогатого скота, рублей;</w:t>
      </w:r>
    </w:p>
    <w:p w:rsidR="0046721E" w:rsidRDefault="0046721E">
      <w:pPr>
        <w:pStyle w:val="ConsPlusNormal"/>
        <w:spacing w:before="220"/>
        <w:ind w:firstLine="540"/>
        <w:jc w:val="both"/>
      </w:pPr>
      <w:r>
        <w:t>3) на приобретение и последующее внесение в неделимый фонд сельскохозяйственной техники, специализированного автотранспорта, оборудования для организации хранения, переработки, упаковки, маркировки, транспортировки и реализации сельскохозяйственной продукции и мобильных торговых объектов для оказания услуг членам сельскохозяйственного потребительского кооператива - в размере, не превышающем 50% затрат, но не более 10 млн. рублей, из расчета на один сельскохозяйственный потребительский кооператив. Срок эксплуатации таких техники, транспорта, оборудования и объектов на день получения средств не должен превышать 3 года с года их производства. При этом источником возмещения затрат сельскохозяйственного потребительского кооператива, предусмотренных настоящим пунктом, не может быть грант "Агростартап", полученный заявителем. Размер причитающейся суммы субсидии заявителю рассчитывается по формуле:</w:t>
      </w:r>
    </w:p>
    <w:p w:rsidR="0046721E" w:rsidRDefault="0046721E">
      <w:pPr>
        <w:pStyle w:val="ConsPlusNormal"/>
        <w:jc w:val="both"/>
      </w:pPr>
    </w:p>
    <w:p w:rsidR="0046721E" w:rsidRDefault="0046721E">
      <w:pPr>
        <w:pStyle w:val="ConsPlusNormal"/>
        <w:jc w:val="center"/>
      </w:pPr>
      <w:r>
        <w:t>S = V x 50%, где:</w:t>
      </w:r>
    </w:p>
    <w:p w:rsidR="0046721E" w:rsidRDefault="0046721E">
      <w:pPr>
        <w:pStyle w:val="ConsPlusNormal"/>
        <w:jc w:val="both"/>
      </w:pPr>
    </w:p>
    <w:p w:rsidR="0046721E" w:rsidRDefault="0046721E">
      <w:pPr>
        <w:pStyle w:val="ConsPlusNormal"/>
        <w:ind w:firstLine="540"/>
        <w:jc w:val="both"/>
      </w:pPr>
      <w:r>
        <w:t>S - сумма предоставляемой субсидии, рублей;</w:t>
      </w:r>
    </w:p>
    <w:p w:rsidR="0046721E" w:rsidRDefault="0046721E">
      <w:pPr>
        <w:pStyle w:val="ConsPlusNormal"/>
        <w:spacing w:before="220"/>
        <w:ind w:firstLine="540"/>
        <w:jc w:val="both"/>
      </w:pPr>
      <w:r>
        <w:t>V - сумма затрат заявителя, понесенных на приобретение сельскохозяйственной техники, специализированного автотранспорта, оборудования для организации хранения, переработки, упаковки, маркировки, транспортировки и реализации сельскохозяйственной продукции и мобильных торговых объектов для оказания услуг членам сельскохозяйственного потребительского кооператива, рублей;</w:t>
      </w:r>
    </w:p>
    <w:p w:rsidR="0046721E" w:rsidRDefault="0046721E">
      <w:pPr>
        <w:pStyle w:val="ConsPlusNormal"/>
        <w:spacing w:before="220"/>
        <w:ind w:firstLine="540"/>
        <w:jc w:val="both"/>
      </w:pPr>
      <w:r>
        <w:t>4) на закупку сельскохозяйственной продукции у членов сельскохозяйственного потребительского кооператива (кроме ассоциированных членов) - в размере, не превышающем:</w:t>
      </w:r>
    </w:p>
    <w:p w:rsidR="0046721E" w:rsidRDefault="0046721E">
      <w:pPr>
        <w:pStyle w:val="ConsPlusNormal"/>
        <w:spacing w:before="220"/>
        <w:ind w:firstLine="540"/>
        <w:jc w:val="both"/>
      </w:pPr>
      <w:r>
        <w:t>10% затрат - если выручка от реализации продукции, закупленной у членов сельскохозяйственного потребительского кооператива по итогам отчетного бухгалтерского периода (квартала) текущего финансового года, за который предоставляется возмещение части затрат, составляет от 100 тыс. рублей до 5000 тыс. рублей включительно;</w:t>
      </w:r>
    </w:p>
    <w:p w:rsidR="0046721E" w:rsidRDefault="0046721E">
      <w:pPr>
        <w:pStyle w:val="ConsPlusNormal"/>
        <w:spacing w:before="220"/>
        <w:ind w:firstLine="540"/>
        <w:jc w:val="both"/>
      </w:pPr>
      <w:r>
        <w:t xml:space="preserve">12% затрат - если выручка от реализации продукции, закупленной у членов </w:t>
      </w:r>
      <w:r>
        <w:lastRenderedPageBreak/>
        <w:t>сельскохозяйственного потребительского кооператива по итогам отчетного бухгалтерского периода (квартала) текущего финансового года, за который предоставляется возмещение части затрат, составляет от 5001 тыс. рублей до 25000 тыс. рублей включительно;</w:t>
      </w:r>
    </w:p>
    <w:p w:rsidR="0046721E" w:rsidRDefault="0046721E">
      <w:pPr>
        <w:pStyle w:val="ConsPlusNormal"/>
        <w:spacing w:before="220"/>
        <w:ind w:firstLine="540"/>
        <w:jc w:val="both"/>
      </w:pPr>
      <w:r>
        <w:t>15% затрат - если выручка от реализации продукции, закупленной у членов сельскохозяйственного потребительского кооператива по итогам отчетного бухгалтерского периода (квартала) текущего финансового года, за который предоставляется возмещение части затрат, составляет более 25000 тыс. рублей.</w:t>
      </w:r>
    </w:p>
    <w:p w:rsidR="0046721E" w:rsidRDefault="0046721E">
      <w:pPr>
        <w:pStyle w:val="ConsPlusNormal"/>
        <w:spacing w:before="220"/>
        <w:ind w:firstLine="540"/>
        <w:jc w:val="both"/>
      </w:pPr>
      <w:r>
        <w:t>3.9.3. Субсидии перечисляются получателю субсидий с лицевого счета уполномоченного органа на расчетные счета, открытые в учреждениях Центрального банка Российской Федерации или кредитных организациях, не позднее 10-го рабочего дня, следующего за днем принятия решения о предоставлении субсидии, на основании направленных в министерство финансов Краснодарского края распоряжений о совершении казначейских платежей в электронном виде государственным казенным учреждением Краснодарского края "Центр бухгалтерского учета".</w:t>
      </w:r>
    </w:p>
    <w:p w:rsidR="0046721E" w:rsidRDefault="0046721E">
      <w:pPr>
        <w:pStyle w:val="ConsPlusNormal"/>
        <w:jc w:val="both"/>
      </w:pPr>
      <w:r>
        <w:t xml:space="preserve">(пп. 3.9.3 в ред. </w:t>
      </w:r>
      <w:hyperlink r:id="rId62" w:history="1">
        <w:r>
          <w:rPr>
            <w:color w:val="0000FF"/>
          </w:rPr>
          <w:t>Приказа</w:t>
        </w:r>
      </w:hyperlink>
      <w:r>
        <w:t xml:space="preserve"> Министерства сельского хозяйства и перерабатывающей промышленности Краснодарского края от 09.03.2022 N 63)</w:t>
      </w:r>
    </w:p>
    <w:p w:rsidR="0046721E" w:rsidRDefault="0046721E">
      <w:pPr>
        <w:pStyle w:val="ConsPlusNormal"/>
        <w:jc w:val="both"/>
      </w:pPr>
    </w:p>
    <w:p w:rsidR="0046721E" w:rsidRDefault="0046721E">
      <w:pPr>
        <w:pStyle w:val="ConsPlusTitle"/>
        <w:jc w:val="center"/>
        <w:outlineLvl w:val="1"/>
      </w:pPr>
      <w:r>
        <w:t>4. Требования к отчетности</w:t>
      </w:r>
    </w:p>
    <w:p w:rsidR="0046721E" w:rsidRDefault="0046721E">
      <w:pPr>
        <w:pStyle w:val="ConsPlusNormal"/>
        <w:jc w:val="both"/>
      </w:pPr>
    </w:p>
    <w:p w:rsidR="0046721E" w:rsidRDefault="0046721E">
      <w:pPr>
        <w:pStyle w:val="ConsPlusNormal"/>
        <w:ind w:firstLine="540"/>
        <w:jc w:val="both"/>
      </w:pPr>
      <w:r>
        <w:t>Получатель субсидии представляет:</w:t>
      </w:r>
    </w:p>
    <w:p w:rsidR="0046721E" w:rsidRDefault="0046721E">
      <w:pPr>
        <w:pStyle w:val="ConsPlusNormal"/>
        <w:spacing w:before="220"/>
        <w:ind w:firstLine="540"/>
        <w:jc w:val="both"/>
      </w:pPr>
      <w:r>
        <w:t>отчет о достижении результатов предоставления субсидии до 20 января года, следующего за годом предоставления субсидии, по форме, установленной Министерством финансов Российской Федерации.</w:t>
      </w:r>
    </w:p>
    <w:p w:rsidR="0046721E" w:rsidRDefault="0046721E">
      <w:pPr>
        <w:pStyle w:val="ConsPlusNormal"/>
        <w:spacing w:before="220"/>
        <w:ind w:firstLine="540"/>
        <w:jc w:val="both"/>
      </w:pPr>
      <w:r>
        <w:t>Уполномоченный орган вправе установить сроки и формы представления получателем субсидии дополнительной отчетности.</w:t>
      </w:r>
    </w:p>
    <w:p w:rsidR="0046721E" w:rsidRDefault="0046721E">
      <w:pPr>
        <w:pStyle w:val="ConsPlusNormal"/>
        <w:jc w:val="both"/>
      </w:pPr>
    </w:p>
    <w:p w:rsidR="0046721E" w:rsidRDefault="0046721E">
      <w:pPr>
        <w:pStyle w:val="ConsPlusTitle"/>
        <w:jc w:val="center"/>
        <w:outlineLvl w:val="1"/>
      </w:pPr>
      <w:r>
        <w:t>5. Требования об осуществлении контроля (мониторинга)</w:t>
      </w:r>
    </w:p>
    <w:p w:rsidR="0046721E" w:rsidRDefault="0046721E">
      <w:pPr>
        <w:pStyle w:val="ConsPlusTitle"/>
        <w:jc w:val="center"/>
      </w:pPr>
      <w:r>
        <w:t>за соблюдением условий, цели и порядка предоставления</w:t>
      </w:r>
    </w:p>
    <w:p w:rsidR="0046721E" w:rsidRDefault="0046721E">
      <w:pPr>
        <w:pStyle w:val="ConsPlusTitle"/>
        <w:jc w:val="center"/>
      </w:pPr>
      <w:r>
        <w:t>субсидий и ответственность за их нарушение</w:t>
      </w:r>
    </w:p>
    <w:p w:rsidR="0046721E" w:rsidRDefault="0046721E">
      <w:pPr>
        <w:pStyle w:val="ConsPlusNormal"/>
        <w:jc w:val="center"/>
      </w:pPr>
      <w:r>
        <w:t xml:space="preserve">(в ред. </w:t>
      </w:r>
      <w:hyperlink r:id="rId63" w:history="1">
        <w:r>
          <w:rPr>
            <w:color w:val="0000FF"/>
          </w:rPr>
          <w:t>Приказа</w:t>
        </w:r>
      </w:hyperlink>
      <w:r>
        <w:t xml:space="preserve"> Министерства сельского хозяйства</w:t>
      </w:r>
    </w:p>
    <w:p w:rsidR="0046721E" w:rsidRDefault="0046721E">
      <w:pPr>
        <w:pStyle w:val="ConsPlusNormal"/>
        <w:jc w:val="center"/>
      </w:pPr>
      <w:r>
        <w:t>и перерабатывающей промышленности Краснодарского края</w:t>
      </w:r>
    </w:p>
    <w:p w:rsidR="0046721E" w:rsidRDefault="0046721E">
      <w:pPr>
        <w:pStyle w:val="ConsPlusNormal"/>
        <w:jc w:val="center"/>
      </w:pPr>
      <w:r>
        <w:t>от 09.03.2022 N 63)</w:t>
      </w:r>
    </w:p>
    <w:p w:rsidR="0046721E" w:rsidRDefault="0046721E">
      <w:pPr>
        <w:pStyle w:val="ConsPlusNormal"/>
        <w:jc w:val="both"/>
      </w:pPr>
    </w:p>
    <w:p w:rsidR="0046721E" w:rsidRDefault="0046721E">
      <w:pPr>
        <w:pStyle w:val="ConsPlusNormal"/>
        <w:ind w:firstLine="540"/>
        <w:jc w:val="both"/>
      </w:pPr>
      <w:r>
        <w:t xml:space="preserve">5.1. Получатели субсидии несут ответственность за нарушение условий и целей предоставления субсидий, в том числе за достоверность информации, представляемой ими в соответствии с </w:t>
      </w:r>
      <w:hyperlink w:anchor="P136" w:history="1">
        <w:r>
          <w:rPr>
            <w:color w:val="0000FF"/>
          </w:rPr>
          <w:t>пунктами 2.7 раздела 2</w:t>
        </w:r>
      </w:hyperlink>
      <w:r>
        <w:t xml:space="preserve"> "Порядок проведения отбора получателей субсидий для предоставления субсидий" настоящего Порядка, в соответствии с законодательством Российской Федерации.</w:t>
      </w:r>
    </w:p>
    <w:p w:rsidR="0046721E" w:rsidRDefault="0046721E">
      <w:pPr>
        <w:pStyle w:val="ConsPlusNormal"/>
        <w:spacing w:before="220"/>
        <w:ind w:firstLine="540"/>
        <w:jc w:val="both"/>
      </w:pPr>
      <w:r>
        <w:t>5.2. В случае недостижения значения результата предоставления субсидии, установленного Соглашением, в отношении получателя субсидии применяются меры ответственности в соответствии с настоящим Порядком.</w:t>
      </w:r>
    </w:p>
    <w:p w:rsidR="0046721E" w:rsidRDefault="0046721E">
      <w:pPr>
        <w:pStyle w:val="ConsPlusNormal"/>
        <w:spacing w:before="220"/>
        <w:ind w:firstLine="540"/>
        <w:jc w:val="both"/>
      </w:pPr>
      <w:r>
        <w:t>5.3. Уполномоченным органом и органами государственного финансового контроля осуществляется проверка соблюдения получателями субсидий условий, целей и порядка предоставления субсидий в соответствии с законодательством Российской Федерации.</w:t>
      </w:r>
    </w:p>
    <w:p w:rsidR="0046721E" w:rsidRDefault="0046721E">
      <w:pPr>
        <w:pStyle w:val="ConsPlusNormal"/>
        <w:jc w:val="both"/>
      </w:pPr>
      <w:r>
        <w:t xml:space="preserve">(в ред. </w:t>
      </w:r>
      <w:hyperlink r:id="rId64" w:history="1">
        <w:r>
          <w:rPr>
            <w:color w:val="0000FF"/>
          </w:rPr>
          <w:t>Приказа</w:t>
        </w:r>
      </w:hyperlink>
      <w:r>
        <w:t xml:space="preserve"> Министерства сельского хозяйства и перерабатывающей промышленности Краснодарского края от 09.03.2022 N 63)</w:t>
      </w:r>
    </w:p>
    <w:p w:rsidR="0046721E" w:rsidRDefault="0046721E">
      <w:pPr>
        <w:pStyle w:val="ConsPlusNormal"/>
        <w:spacing w:before="220"/>
        <w:ind w:firstLine="540"/>
        <w:jc w:val="both"/>
      </w:pPr>
      <w:r>
        <w:t xml:space="preserve">5.3(1). Мониторинг достижения результатов предоставления субсидии осуществляется исходя из достижения значений результатов предоставления субсидии, определенных Соглашением, и событий, отражающих факт завершения соответствующего мероприятия по </w:t>
      </w:r>
      <w:r>
        <w:lastRenderedPageBreak/>
        <w:t>получению результата предоставления субсидии (контрольная точка), в порядке и по формам, которые установлены Министерством финансов Российской Федерации.</w:t>
      </w:r>
    </w:p>
    <w:p w:rsidR="0046721E" w:rsidRDefault="0046721E">
      <w:pPr>
        <w:pStyle w:val="ConsPlusNormal"/>
        <w:jc w:val="both"/>
      </w:pPr>
      <w:r>
        <w:t xml:space="preserve">(п. 5.3(1) введен </w:t>
      </w:r>
      <w:hyperlink r:id="rId65" w:history="1">
        <w:r>
          <w:rPr>
            <w:color w:val="0000FF"/>
          </w:rPr>
          <w:t>Приказом</w:t>
        </w:r>
      </w:hyperlink>
      <w:r>
        <w:t xml:space="preserve"> Министерства сельского хозяйства и перерабатывающей промышленности Краснодарского края от 09.03.2022 N 63)</w:t>
      </w:r>
    </w:p>
    <w:p w:rsidR="0046721E" w:rsidRDefault="0046721E">
      <w:pPr>
        <w:pStyle w:val="ConsPlusNormal"/>
        <w:spacing w:before="220"/>
        <w:ind w:firstLine="540"/>
        <w:jc w:val="both"/>
      </w:pPr>
      <w:r>
        <w:t>5.4. Возврату в доход краевого бюджета подлежат субсидии в случаях:</w:t>
      </w:r>
    </w:p>
    <w:p w:rsidR="0046721E" w:rsidRDefault="0046721E">
      <w:pPr>
        <w:pStyle w:val="ConsPlusNormal"/>
        <w:spacing w:before="220"/>
        <w:ind w:firstLine="540"/>
        <w:jc w:val="both"/>
      </w:pPr>
      <w:r>
        <w:t>1) нарушения получателем субсидии условий, установленных настоящим Порядком, а также представления недостоверной информации в целях получения субсидии, выявленных в том числе по фактам проверок, проведенных главным распорядителем как получателем бюджетных средств и уполномоченным органом государственного финансового контроля;</w:t>
      </w:r>
    </w:p>
    <w:p w:rsidR="0046721E" w:rsidRDefault="0046721E">
      <w:pPr>
        <w:pStyle w:val="ConsPlusNormal"/>
        <w:spacing w:before="220"/>
        <w:ind w:firstLine="540"/>
        <w:jc w:val="both"/>
      </w:pPr>
      <w:r>
        <w:t>2) недостижения получателем субсидии значения результата предоставления субсидии, установленного соглашением.</w:t>
      </w:r>
    </w:p>
    <w:p w:rsidR="0046721E" w:rsidRDefault="0046721E">
      <w:pPr>
        <w:pStyle w:val="ConsPlusNormal"/>
        <w:spacing w:before="220"/>
        <w:ind w:firstLine="540"/>
        <w:jc w:val="both"/>
      </w:pPr>
      <w:r>
        <w:t>5.5. Возврат субсидии осуществляется в следующем порядке:</w:t>
      </w:r>
    </w:p>
    <w:p w:rsidR="0046721E" w:rsidRDefault="0046721E">
      <w:pPr>
        <w:pStyle w:val="ConsPlusNormal"/>
        <w:spacing w:before="220"/>
        <w:ind w:firstLine="540"/>
        <w:jc w:val="both"/>
      </w:pPr>
      <w:r>
        <w:t>в случаях, предусмотренных подпунктом 1 пункта 5.4 раздела 5 "Требования об осуществлении контроля за соблюдением условий, цели и порядка предоставления субсидий и ответственность за их нарушение" настоящего Порядка, - уполномоченный орган в течение 10 календарных дней направляет получателю субсидии требование о возврате субсидии после подписания акта проверки или получения акта проверки от органа государственного финансового контроля, в объеме выявленных нарушений;</w:t>
      </w:r>
    </w:p>
    <w:p w:rsidR="0046721E" w:rsidRDefault="0046721E">
      <w:pPr>
        <w:pStyle w:val="ConsPlusNormal"/>
        <w:spacing w:before="220"/>
        <w:ind w:firstLine="540"/>
        <w:jc w:val="both"/>
      </w:pPr>
      <w:r>
        <w:t>в случаях, предусмотренных подпунктом 2 пункта 5.4 раздела 5 "Требования об осуществлении контроля за соблюдением условий, цели и порядка предоставления субсидий и ответственность за их нарушение" настоящего Порядка, - уполномоченный орган в течение 30 календарных дней со дня представления получателем субсидии отчета о достижении результата предоставления субсидии направляет заявителю требование о возврате субсидии, в объеме, рассчитанном по формуле:</w:t>
      </w:r>
    </w:p>
    <w:p w:rsidR="0046721E" w:rsidRDefault="0046721E">
      <w:pPr>
        <w:pStyle w:val="ConsPlusNormal"/>
        <w:jc w:val="both"/>
      </w:pPr>
    </w:p>
    <w:p w:rsidR="0046721E" w:rsidRDefault="0046721E">
      <w:pPr>
        <w:pStyle w:val="ConsPlusNormal"/>
        <w:jc w:val="center"/>
      </w:pPr>
      <w:r>
        <w:t>Vвозв. = Vсуб. x k x m / n, где:</w:t>
      </w:r>
    </w:p>
    <w:p w:rsidR="0046721E" w:rsidRDefault="0046721E">
      <w:pPr>
        <w:pStyle w:val="ConsPlusNormal"/>
        <w:jc w:val="both"/>
      </w:pPr>
    </w:p>
    <w:p w:rsidR="0046721E" w:rsidRDefault="0046721E">
      <w:pPr>
        <w:pStyle w:val="ConsPlusNormal"/>
        <w:ind w:firstLine="540"/>
        <w:jc w:val="both"/>
      </w:pPr>
      <w:r>
        <w:t>Vсуб. - размер субсидии, предоставленной получателем субсидии в отчетном финансовом году;</w:t>
      </w:r>
    </w:p>
    <w:p w:rsidR="0046721E" w:rsidRDefault="0046721E">
      <w:pPr>
        <w:pStyle w:val="ConsPlusNormal"/>
        <w:spacing w:before="220"/>
        <w:ind w:firstLine="540"/>
        <w:jc w:val="both"/>
      </w:pPr>
      <w:r>
        <w:t>m - количество результатов предоставления субсидии, по которым индекс, отражающий уровень недостижения i-го показателя результативности использования субсидии, имеет положительное значение;</w:t>
      </w:r>
    </w:p>
    <w:p w:rsidR="0046721E" w:rsidRDefault="0046721E">
      <w:pPr>
        <w:pStyle w:val="ConsPlusNormal"/>
        <w:spacing w:before="220"/>
        <w:ind w:firstLine="540"/>
        <w:jc w:val="both"/>
      </w:pPr>
      <w:r>
        <w:t>n - общее количество результатов предоставления использования субсидии;</w:t>
      </w:r>
    </w:p>
    <w:p w:rsidR="0046721E" w:rsidRDefault="0046721E">
      <w:pPr>
        <w:pStyle w:val="ConsPlusNormal"/>
        <w:spacing w:before="220"/>
        <w:ind w:firstLine="540"/>
        <w:jc w:val="both"/>
      </w:pPr>
      <w:r>
        <w:t>k - коэффициент возврата субсидии.</w:t>
      </w:r>
    </w:p>
    <w:p w:rsidR="0046721E" w:rsidRDefault="0046721E">
      <w:pPr>
        <w:pStyle w:val="ConsPlusNormal"/>
        <w:spacing w:before="220"/>
        <w:ind w:firstLine="540"/>
        <w:jc w:val="both"/>
      </w:pPr>
      <w:r>
        <w:t>Коэффициент возврата субсидии рассчитывается по формуле:</w:t>
      </w:r>
    </w:p>
    <w:p w:rsidR="0046721E" w:rsidRDefault="0046721E">
      <w:pPr>
        <w:pStyle w:val="ConsPlusNormal"/>
        <w:jc w:val="both"/>
      </w:pPr>
    </w:p>
    <w:p w:rsidR="0046721E" w:rsidRDefault="0046721E">
      <w:pPr>
        <w:pStyle w:val="ConsPlusNormal"/>
        <w:jc w:val="center"/>
      </w:pPr>
      <w:r w:rsidRPr="009C0FDB">
        <w:rPr>
          <w:position w:val="-11"/>
        </w:rPr>
        <w:pict>
          <v:shape id="_x0000_i1025" style="width:100pt;height:22.5pt" coordsize="" o:spt="100" adj="0,,0" path="" filled="f" stroked="f">
            <v:stroke joinstyle="miter"/>
            <v:imagedata r:id="rId66" o:title="base_23729_216744_32768"/>
            <v:formulas/>
            <v:path o:connecttype="segments"/>
          </v:shape>
        </w:pict>
      </w:r>
    </w:p>
    <w:p w:rsidR="0046721E" w:rsidRDefault="0046721E">
      <w:pPr>
        <w:pStyle w:val="ConsPlusNormal"/>
        <w:jc w:val="both"/>
      </w:pPr>
    </w:p>
    <w:p w:rsidR="0046721E" w:rsidRDefault="0046721E">
      <w:pPr>
        <w:pStyle w:val="ConsPlusNormal"/>
        <w:ind w:firstLine="540"/>
        <w:jc w:val="both"/>
      </w:pPr>
      <w:r>
        <w:t>D</w:t>
      </w:r>
      <w:r>
        <w:rPr>
          <w:vertAlign w:val="subscript"/>
        </w:rPr>
        <w:t>i</w:t>
      </w:r>
      <w:r>
        <w:t xml:space="preserve"> - индекс, отражающий уровень недостижения i-го результата предоставления субсидии.</w:t>
      </w:r>
    </w:p>
    <w:p w:rsidR="0046721E" w:rsidRDefault="0046721E">
      <w:pPr>
        <w:pStyle w:val="ConsPlusNormal"/>
        <w:spacing w:before="220"/>
        <w:ind w:firstLine="540"/>
        <w:jc w:val="both"/>
      </w:pPr>
      <w:r>
        <w:t>При расчете коэффициента возврата субсидии используются только положительные значения индекса, отражающего уровень недостижения i-го результата предоставления субсидии.</w:t>
      </w:r>
    </w:p>
    <w:p w:rsidR="0046721E" w:rsidRDefault="0046721E">
      <w:pPr>
        <w:pStyle w:val="ConsPlusNormal"/>
        <w:spacing w:before="220"/>
        <w:ind w:firstLine="540"/>
        <w:jc w:val="both"/>
      </w:pPr>
      <w:r>
        <w:t>Индекс, отражающий уровень недостижения i-го результата предоставления субсидии, определяется по формуле:</w:t>
      </w:r>
    </w:p>
    <w:p w:rsidR="0046721E" w:rsidRDefault="0046721E">
      <w:pPr>
        <w:pStyle w:val="ConsPlusNormal"/>
        <w:jc w:val="both"/>
      </w:pPr>
    </w:p>
    <w:p w:rsidR="0046721E" w:rsidRDefault="0046721E">
      <w:pPr>
        <w:pStyle w:val="ConsPlusNormal"/>
        <w:jc w:val="center"/>
      </w:pPr>
      <w:r>
        <w:t>D</w:t>
      </w:r>
      <w:r>
        <w:rPr>
          <w:vertAlign w:val="subscript"/>
        </w:rPr>
        <w:t>i</w:t>
      </w:r>
      <w:r>
        <w:t xml:space="preserve"> = 1 - T</w:t>
      </w:r>
      <w:r>
        <w:rPr>
          <w:vertAlign w:val="subscript"/>
        </w:rPr>
        <w:t>i</w:t>
      </w:r>
      <w:r>
        <w:t xml:space="preserve"> / S</w:t>
      </w:r>
      <w:r>
        <w:rPr>
          <w:vertAlign w:val="subscript"/>
        </w:rPr>
        <w:t>i</w:t>
      </w:r>
      <w:r>
        <w:t>, где:</w:t>
      </w:r>
    </w:p>
    <w:p w:rsidR="0046721E" w:rsidRDefault="0046721E">
      <w:pPr>
        <w:pStyle w:val="ConsPlusNormal"/>
        <w:jc w:val="both"/>
      </w:pPr>
    </w:p>
    <w:p w:rsidR="0046721E" w:rsidRDefault="0046721E">
      <w:pPr>
        <w:pStyle w:val="ConsPlusNormal"/>
        <w:ind w:firstLine="540"/>
        <w:jc w:val="both"/>
      </w:pPr>
      <w:r>
        <w:t>T</w:t>
      </w:r>
      <w:r>
        <w:rPr>
          <w:vertAlign w:val="subscript"/>
        </w:rPr>
        <w:t>i</w:t>
      </w:r>
      <w:r>
        <w:t xml:space="preserve"> - фактически достигнутое значение i-го результата предоставления субсидии на отчетную дату;</w:t>
      </w:r>
    </w:p>
    <w:p w:rsidR="0046721E" w:rsidRDefault="0046721E">
      <w:pPr>
        <w:pStyle w:val="ConsPlusNormal"/>
        <w:spacing w:before="220"/>
        <w:ind w:firstLine="540"/>
        <w:jc w:val="both"/>
      </w:pPr>
      <w:r>
        <w:t>S</w:t>
      </w:r>
      <w:r>
        <w:rPr>
          <w:vertAlign w:val="subscript"/>
        </w:rPr>
        <w:t>i</w:t>
      </w:r>
      <w:r>
        <w:t xml:space="preserve"> - плановое значение 1-го результата предоставления субсидии, установленное Соглашением;</w:t>
      </w:r>
    </w:p>
    <w:p w:rsidR="0046721E" w:rsidRDefault="0046721E">
      <w:pPr>
        <w:pStyle w:val="ConsPlusNormal"/>
        <w:spacing w:before="220"/>
        <w:ind w:firstLine="540"/>
        <w:jc w:val="both"/>
      </w:pPr>
      <w:r>
        <w:t>получатель субсидии производит возврат субсидии в установленном уполномоченным органом объеме в течение 15 календарных дней со дня получения от уполномоченного органа требования о возврате субсидии;</w:t>
      </w:r>
    </w:p>
    <w:p w:rsidR="0046721E" w:rsidRDefault="0046721E">
      <w:pPr>
        <w:pStyle w:val="ConsPlusNormal"/>
        <w:spacing w:before="220"/>
        <w:ind w:firstLine="540"/>
        <w:jc w:val="both"/>
      </w:pPr>
      <w:r>
        <w:t>при нарушении получателем субсидии срока возврата субсидии уполномоченный орган в течение 30 календарных дней принимает меры по взысканию указанных средств в доход краевого бюджета в соответствии с законодательством Российской Федерации.</w:t>
      </w:r>
    </w:p>
    <w:p w:rsidR="0046721E" w:rsidRDefault="0046721E">
      <w:pPr>
        <w:pStyle w:val="ConsPlusNormal"/>
        <w:spacing w:before="220"/>
        <w:ind w:firstLine="540"/>
        <w:jc w:val="both"/>
      </w:pPr>
      <w:r>
        <w:t>5.6. Уполномоченный орган несет ответственность за осуществление расходов краевого бюджета, направляемых на выплату субсидий, в соответствии с законодательством Российской Федерации.</w:t>
      </w:r>
    </w:p>
    <w:p w:rsidR="0046721E" w:rsidRDefault="0046721E">
      <w:pPr>
        <w:pStyle w:val="ConsPlusNormal"/>
        <w:jc w:val="both"/>
      </w:pPr>
    </w:p>
    <w:p w:rsidR="0046721E" w:rsidRDefault="0046721E">
      <w:pPr>
        <w:pStyle w:val="ConsPlusNormal"/>
        <w:jc w:val="both"/>
      </w:pPr>
    </w:p>
    <w:p w:rsidR="0046721E" w:rsidRDefault="0046721E">
      <w:pPr>
        <w:pStyle w:val="ConsPlusNormal"/>
        <w:jc w:val="both"/>
      </w:pPr>
    </w:p>
    <w:p w:rsidR="0046721E" w:rsidRDefault="0046721E">
      <w:pPr>
        <w:pStyle w:val="ConsPlusNormal"/>
        <w:jc w:val="both"/>
      </w:pPr>
    </w:p>
    <w:p w:rsidR="0046721E" w:rsidRDefault="0046721E">
      <w:pPr>
        <w:pStyle w:val="ConsPlusNormal"/>
        <w:jc w:val="both"/>
      </w:pPr>
    </w:p>
    <w:p w:rsidR="0046721E" w:rsidRDefault="0046721E">
      <w:pPr>
        <w:pStyle w:val="ConsPlusNormal"/>
        <w:jc w:val="right"/>
        <w:outlineLvl w:val="1"/>
      </w:pPr>
      <w:r>
        <w:t>Приложение 1</w:t>
      </w:r>
    </w:p>
    <w:p w:rsidR="0046721E" w:rsidRDefault="0046721E">
      <w:pPr>
        <w:pStyle w:val="ConsPlusNormal"/>
        <w:jc w:val="right"/>
      </w:pPr>
      <w:r>
        <w:t>к Порядку</w:t>
      </w:r>
    </w:p>
    <w:p w:rsidR="0046721E" w:rsidRDefault="0046721E">
      <w:pPr>
        <w:pStyle w:val="ConsPlusNormal"/>
        <w:jc w:val="right"/>
      </w:pPr>
      <w:r>
        <w:t>предоставления субсидий</w:t>
      </w:r>
    </w:p>
    <w:p w:rsidR="0046721E" w:rsidRDefault="0046721E">
      <w:pPr>
        <w:pStyle w:val="ConsPlusNormal"/>
        <w:jc w:val="right"/>
      </w:pPr>
      <w:r>
        <w:t>сельскохозяйственным потребительским</w:t>
      </w:r>
    </w:p>
    <w:p w:rsidR="0046721E" w:rsidRDefault="0046721E">
      <w:pPr>
        <w:pStyle w:val="ConsPlusNormal"/>
        <w:jc w:val="right"/>
      </w:pPr>
      <w:r>
        <w:t>кооперативам на возмещение части затрат</w:t>
      </w:r>
    </w:p>
    <w:p w:rsidR="0046721E" w:rsidRDefault="0046721E">
      <w:pPr>
        <w:pStyle w:val="ConsPlusNormal"/>
        <w:jc w:val="right"/>
      </w:pPr>
      <w:r>
        <w:t>на развитие материально-технической</w:t>
      </w:r>
    </w:p>
    <w:p w:rsidR="0046721E" w:rsidRDefault="0046721E">
      <w:pPr>
        <w:pStyle w:val="ConsPlusNormal"/>
        <w:jc w:val="right"/>
      </w:pPr>
      <w:r>
        <w:t>базы, в рамках регионального проекта</w:t>
      </w:r>
    </w:p>
    <w:p w:rsidR="0046721E" w:rsidRDefault="0046721E">
      <w:pPr>
        <w:pStyle w:val="ConsPlusNormal"/>
        <w:jc w:val="right"/>
      </w:pPr>
      <w:r>
        <w:t>Краснодарского края "Акселерация</w:t>
      </w:r>
    </w:p>
    <w:p w:rsidR="0046721E" w:rsidRDefault="0046721E">
      <w:pPr>
        <w:pStyle w:val="ConsPlusNormal"/>
        <w:jc w:val="right"/>
      </w:pPr>
      <w:r>
        <w:t>субъектов малого и среднего</w:t>
      </w:r>
    </w:p>
    <w:p w:rsidR="0046721E" w:rsidRDefault="0046721E">
      <w:pPr>
        <w:pStyle w:val="ConsPlusNormal"/>
        <w:jc w:val="right"/>
      </w:pPr>
      <w:r>
        <w:t>предпринимательства"</w:t>
      </w:r>
    </w:p>
    <w:p w:rsidR="0046721E" w:rsidRDefault="0046721E">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6721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46721E" w:rsidRDefault="0046721E">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46721E" w:rsidRDefault="0046721E">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46721E" w:rsidRDefault="0046721E">
            <w:pPr>
              <w:pStyle w:val="ConsPlusNormal"/>
              <w:jc w:val="center"/>
            </w:pPr>
            <w:r>
              <w:rPr>
                <w:color w:val="392C69"/>
              </w:rPr>
              <w:t>Список изменяющих документов</w:t>
            </w:r>
          </w:p>
          <w:p w:rsidR="0046721E" w:rsidRDefault="0046721E">
            <w:pPr>
              <w:pStyle w:val="ConsPlusNormal"/>
              <w:jc w:val="center"/>
            </w:pPr>
            <w:r>
              <w:rPr>
                <w:color w:val="392C69"/>
              </w:rPr>
              <w:t xml:space="preserve">(в ред. </w:t>
            </w:r>
            <w:hyperlink r:id="rId67" w:history="1">
              <w:r>
                <w:rPr>
                  <w:color w:val="0000FF"/>
                </w:rPr>
                <w:t>Приказа</w:t>
              </w:r>
            </w:hyperlink>
            <w:r>
              <w:rPr>
                <w:color w:val="392C69"/>
              </w:rPr>
              <w:t xml:space="preserve"> Министерства сельского хозяйства и перерабатывающей</w:t>
            </w:r>
          </w:p>
          <w:p w:rsidR="0046721E" w:rsidRDefault="0046721E">
            <w:pPr>
              <w:pStyle w:val="ConsPlusNormal"/>
              <w:jc w:val="center"/>
            </w:pPr>
            <w:r>
              <w:rPr>
                <w:color w:val="392C69"/>
              </w:rPr>
              <w:t>промышленности Краснодарского края от 09.03.2022 N 63)</w:t>
            </w:r>
          </w:p>
        </w:tc>
        <w:tc>
          <w:tcPr>
            <w:tcW w:w="113" w:type="dxa"/>
            <w:tcBorders>
              <w:top w:val="nil"/>
              <w:left w:val="nil"/>
              <w:bottom w:val="nil"/>
              <w:right w:val="nil"/>
            </w:tcBorders>
            <w:shd w:val="clear" w:color="auto" w:fill="F4F3F8"/>
            <w:tcMar>
              <w:top w:w="0" w:type="dxa"/>
              <w:left w:w="0" w:type="dxa"/>
              <w:bottom w:w="0" w:type="dxa"/>
              <w:right w:w="0" w:type="dxa"/>
            </w:tcMar>
          </w:tcPr>
          <w:p w:rsidR="0046721E" w:rsidRDefault="0046721E">
            <w:pPr>
              <w:spacing w:after="1" w:line="0" w:lineRule="atLeast"/>
            </w:pPr>
          </w:p>
        </w:tc>
      </w:tr>
    </w:tbl>
    <w:p w:rsidR="0046721E" w:rsidRDefault="0046721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992"/>
        <w:gridCol w:w="4079"/>
      </w:tblGrid>
      <w:tr w:rsidR="0046721E">
        <w:tc>
          <w:tcPr>
            <w:tcW w:w="9071" w:type="dxa"/>
            <w:gridSpan w:val="2"/>
            <w:tcBorders>
              <w:top w:val="nil"/>
              <w:left w:val="nil"/>
              <w:bottom w:val="nil"/>
              <w:right w:val="nil"/>
            </w:tcBorders>
          </w:tcPr>
          <w:p w:rsidR="0046721E" w:rsidRDefault="0046721E">
            <w:pPr>
              <w:pStyle w:val="ConsPlusNormal"/>
              <w:jc w:val="both"/>
            </w:pPr>
            <w:r>
              <w:rPr>
                <w:b/>
              </w:rPr>
              <w:t>ФОРМА</w:t>
            </w:r>
          </w:p>
        </w:tc>
      </w:tr>
      <w:tr w:rsidR="0046721E">
        <w:tc>
          <w:tcPr>
            <w:tcW w:w="9071" w:type="dxa"/>
            <w:gridSpan w:val="2"/>
            <w:tcBorders>
              <w:top w:val="nil"/>
              <w:left w:val="nil"/>
              <w:bottom w:val="nil"/>
              <w:right w:val="nil"/>
            </w:tcBorders>
          </w:tcPr>
          <w:p w:rsidR="0046721E" w:rsidRDefault="0046721E">
            <w:pPr>
              <w:pStyle w:val="ConsPlusNormal"/>
            </w:pPr>
          </w:p>
        </w:tc>
      </w:tr>
      <w:tr w:rsidR="0046721E">
        <w:tc>
          <w:tcPr>
            <w:tcW w:w="4992" w:type="dxa"/>
            <w:tcBorders>
              <w:top w:val="nil"/>
              <w:left w:val="nil"/>
              <w:bottom w:val="nil"/>
              <w:right w:val="nil"/>
            </w:tcBorders>
          </w:tcPr>
          <w:p w:rsidR="0046721E" w:rsidRDefault="0046721E">
            <w:pPr>
              <w:pStyle w:val="ConsPlusNormal"/>
            </w:pPr>
            <w:r>
              <w:t>Исх. N _______ от ___________ 20___ г.</w:t>
            </w:r>
          </w:p>
        </w:tc>
        <w:tc>
          <w:tcPr>
            <w:tcW w:w="4079" w:type="dxa"/>
            <w:tcBorders>
              <w:top w:val="nil"/>
              <w:left w:val="nil"/>
              <w:bottom w:val="nil"/>
              <w:right w:val="nil"/>
            </w:tcBorders>
          </w:tcPr>
          <w:p w:rsidR="0046721E" w:rsidRDefault="0046721E">
            <w:pPr>
              <w:pStyle w:val="ConsPlusNormal"/>
            </w:pPr>
            <w:r>
              <w:t>В министерство сельского</w:t>
            </w:r>
          </w:p>
          <w:p w:rsidR="0046721E" w:rsidRDefault="0046721E">
            <w:pPr>
              <w:pStyle w:val="ConsPlusNormal"/>
            </w:pPr>
            <w:r>
              <w:t>хозяйства и перерабатывающей промышленности</w:t>
            </w:r>
          </w:p>
          <w:p w:rsidR="0046721E" w:rsidRDefault="0046721E">
            <w:pPr>
              <w:pStyle w:val="ConsPlusNormal"/>
            </w:pPr>
            <w:r>
              <w:t>Краснодарского края</w:t>
            </w:r>
          </w:p>
          <w:p w:rsidR="0046721E" w:rsidRDefault="0046721E">
            <w:pPr>
              <w:pStyle w:val="ConsPlusNormal"/>
            </w:pPr>
            <w:r>
              <w:t>г. Краснодар,</w:t>
            </w:r>
          </w:p>
          <w:p w:rsidR="0046721E" w:rsidRDefault="0046721E">
            <w:pPr>
              <w:pStyle w:val="ConsPlusNormal"/>
            </w:pPr>
            <w:r>
              <w:t>ул. Рашпилевская, 36</w:t>
            </w:r>
          </w:p>
          <w:p w:rsidR="0046721E" w:rsidRDefault="0046721E">
            <w:pPr>
              <w:pStyle w:val="ConsPlusNormal"/>
            </w:pPr>
            <w:r>
              <w:t>от _____________________________</w:t>
            </w:r>
          </w:p>
          <w:p w:rsidR="0046721E" w:rsidRDefault="0046721E">
            <w:pPr>
              <w:pStyle w:val="ConsPlusNormal"/>
              <w:jc w:val="center"/>
            </w:pPr>
            <w:r>
              <w:t>(наименование заявителя)</w:t>
            </w:r>
          </w:p>
        </w:tc>
      </w:tr>
      <w:tr w:rsidR="0046721E">
        <w:tc>
          <w:tcPr>
            <w:tcW w:w="9071" w:type="dxa"/>
            <w:gridSpan w:val="2"/>
            <w:tcBorders>
              <w:top w:val="nil"/>
              <w:left w:val="nil"/>
              <w:bottom w:val="nil"/>
              <w:right w:val="nil"/>
            </w:tcBorders>
          </w:tcPr>
          <w:p w:rsidR="0046721E" w:rsidRDefault="0046721E">
            <w:pPr>
              <w:pStyle w:val="ConsPlusNormal"/>
              <w:jc w:val="center"/>
            </w:pPr>
            <w:bookmarkStart w:id="25" w:name="P364"/>
            <w:bookmarkEnd w:id="25"/>
            <w:r>
              <w:rPr>
                <w:b/>
              </w:rPr>
              <w:t>ЗАЯВКА</w:t>
            </w:r>
          </w:p>
          <w:p w:rsidR="0046721E" w:rsidRDefault="0046721E">
            <w:pPr>
              <w:pStyle w:val="ConsPlusNormal"/>
              <w:jc w:val="center"/>
            </w:pPr>
            <w:r>
              <w:rPr>
                <w:b/>
              </w:rPr>
              <w:lastRenderedPageBreak/>
              <w:t>на участие в отборе на предоставление субсидии</w:t>
            </w:r>
          </w:p>
        </w:tc>
      </w:tr>
      <w:tr w:rsidR="0046721E">
        <w:tc>
          <w:tcPr>
            <w:tcW w:w="9071" w:type="dxa"/>
            <w:gridSpan w:val="2"/>
            <w:tcBorders>
              <w:top w:val="nil"/>
              <w:left w:val="nil"/>
              <w:bottom w:val="nil"/>
              <w:right w:val="nil"/>
            </w:tcBorders>
          </w:tcPr>
          <w:p w:rsidR="0046721E" w:rsidRDefault="0046721E">
            <w:pPr>
              <w:pStyle w:val="ConsPlusNormal"/>
            </w:pPr>
          </w:p>
        </w:tc>
      </w:tr>
      <w:tr w:rsidR="0046721E">
        <w:tc>
          <w:tcPr>
            <w:tcW w:w="9071" w:type="dxa"/>
            <w:gridSpan w:val="2"/>
            <w:tcBorders>
              <w:top w:val="nil"/>
              <w:left w:val="nil"/>
              <w:bottom w:val="nil"/>
              <w:right w:val="nil"/>
            </w:tcBorders>
          </w:tcPr>
          <w:p w:rsidR="0046721E" w:rsidRDefault="0046721E">
            <w:pPr>
              <w:pStyle w:val="ConsPlusNormal"/>
              <w:ind w:firstLine="283"/>
              <w:jc w:val="both"/>
            </w:pPr>
            <w:r>
              <w:t>Прошу принять пакет документов для участия в отборе на предоставление субсидии сельскохозяйственным потребительским кооперативам на возмещение части затрат на развитие материально-технической базы, в рамках регионального проекта Краснодарского края "Акселерация субъектов малого и среднего предпринимательства", утвержденного приказом министерства сельского хозяйства и перерабатывающей промышленности Краснодарского края от 18 мая 2020 г. N 150 "Об утверждении Порядка предоставления субсидий сельскохозяйственным потребительским кооперативам на возмещение части затрат на развитие материально-технической базы, в рамках регионального проекта Краснодарского края "Акселерация субъектов малого и среднего предпринимательства" (нужное отметить знаком - X):</w:t>
            </w:r>
          </w:p>
        </w:tc>
      </w:tr>
    </w:tbl>
    <w:p w:rsidR="0046721E" w:rsidRDefault="0046721E">
      <w:pPr>
        <w:pStyle w:val="ConsPlusNormal"/>
        <w:jc w:val="both"/>
      </w:pPr>
    </w:p>
    <w:tbl>
      <w:tblPr>
        <w:tblW w:w="0" w:type="auto"/>
        <w:tblBorders>
          <w:left w:val="single" w:sz="4" w:space="0" w:color="auto"/>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4"/>
        <w:gridCol w:w="8498"/>
      </w:tblGrid>
      <w:tr w:rsidR="0046721E">
        <w:tc>
          <w:tcPr>
            <w:tcW w:w="584" w:type="dxa"/>
            <w:tcBorders>
              <w:top w:val="single" w:sz="4" w:space="0" w:color="auto"/>
              <w:left w:val="single" w:sz="4" w:space="0" w:color="auto"/>
              <w:bottom w:val="single" w:sz="4" w:space="0" w:color="auto"/>
              <w:right w:val="single" w:sz="4" w:space="0" w:color="auto"/>
            </w:tcBorders>
          </w:tcPr>
          <w:p w:rsidR="0046721E" w:rsidRDefault="0046721E">
            <w:pPr>
              <w:pStyle w:val="ConsPlusNormal"/>
            </w:pPr>
          </w:p>
        </w:tc>
        <w:tc>
          <w:tcPr>
            <w:tcW w:w="8498" w:type="dxa"/>
            <w:vMerge w:val="restart"/>
            <w:tcBorders>
              <w:top w:val="nil"/>
              <w:left w:val="nil"/>
              <w:bottom w:val="nil"/>
              <w:right w:val="nil"/>
            </w:tcBorders>
          </w:tcPr>
          <w:p w:rsidR="0046721E" w:rsidRDefault="0046721E">
            <w:pPr>
              <w:pStyle w:val="ConsPlusNormal"/>
              <w:jc w:val="both"/>
            </w:pPr>
            <w:r>
              <w:t>приобретение имущества в целях последующей передачи (реализации) приобретенного имущества в собственность членов (кроме ассоциированных членов) сельскохозяйственного потребительского кооператива;</w:t>
            </w:r>
          </w:p>
        </w:tc>
      </w:tr>
      <w:tr w:rsidR="0046721E">
        <w:tblPrEx>
          <w:tblBorders>
            <w:left w:val="none" w:sz="0" w:space="0" w:color="auto"/>
          </w:tblBorders>
        </w:tblPrEx>
        <w:tc>
          <w:tcPr>
            <w:tcW w:w="584" w:type="dxa"/>
            <w:tcBorders>
              <w:top w:val="single" w:sz="4" w:space="0" w:color="auto"/>
              <w:left w:val="nil"/>
              <w:bottom w:val="single" w:sz="4" w:space="0" w:color="auto"/>
              <w:right w:val="nil"/>
            </w:tcBorders>
          </w:tcPr>
          <w:p w:rsidR="0046721E" w:rsidRDefault="0046721E">
            <w:pPr>
              <w:pStyle w:val="ConsPlusNormal"/>
            </w:pPr>
          </w:p>
        </w:tc>
        <w:tc>
          <w:tcPr>
            <w:tcW w:w="8498" w:type="dxa"/>
            <w:vMerge/>
            <w:tcBorders>
              <w:top w:val="nil"/>
              <w:left w:val="nil"/>
              <w:bottom w:val="nil"/>
              <w:right w:val="nil"/>
            </w:tcBorders>
          </w:tcPr>
          <w:p w:rsidR="0046721E" w:rsidRDefault="0046721E">
            <w:pPr>
              <w:spacing w:after="1" w:line="0" w:lineRule="atLeast"/>
            </w:pPr>
          </w:p>
        </w:tc>
      </w:tr>
      <w:tr w:rsidR="0046721E">
        <w:tc>
          <w:tcPr>
            <w:tcW w:w="584" w:type="dxa"/>
            <w:tcBorders>
              <w:top w:val="single" w:sz="4" w:space="0" w:color="auto"/>
              <w:left w:val="single" w:sz="4" w:space="0" w:color="auto"/>
              <w:bottom w:val="single" w:sz="4" w:space="0" w:color="auto"/>
              <w:right w:val="single" w:sz="4" w:space="0" w:color="auto"/>
            </w:tcBorders>
          </w:tcPr>
          <w:p w:rsidR="0046721E" w:rsidRDefault="0046721E">
            <w:pPr>
              <w:pStyle w:val="ConsPlusNormal"/>
            </w:pPr>
          </w:p>
        </w:tc>
        <w:tc>
          <w:tcPr>
            <w:tcW w:w="8498" w:type="dxa"/>
            <w:vMerge w:val="restart"/>
            <w:tcBorders>
              <w:top w:val="nil"/>
              <w:left w:val="nil"/>
              <w:bottom w:val="nil"/>
              <w:right w:val="nil"/>
            </w:tcBorders>
          </w:tcPr>
          <w:p w:rsidR="0046721E" w:rsidRDefault="0046721E">
            <w:pPr>
              <w:pStyle w:val="ConsPlusNormal"/>
              <w:jc w:val="both"/>
            </w:pPr>
            <w:r>
              <w:t>приобретение и последующее внесение в неделимый фонд техники, специализированного автотранспорта, оборудования для организации хранения, переработки, упаковки, маркировки, транспортировки и реализации сельскохозяйственной продукции и мобильных торговых объектов для оказания услуг членам сельскохозяйственного потребительского кооператива;</w:t>
            </w:r>
          </w:p>
        </w:tc>
      </w:tr>
      <w:tr w:rsidR="0046721E">
        <w:tblPrEx>
          <w:tblBorders>
            <w:left w:val="none" w:sz="0" w:space="0" w:color="auto"/>
          </w:tblBorders>
        </w:tblPrEx>
        <w:tc>
          <w:tcPr>
            <w:tcW w:w="584" w:type="dxa"/>
            <w:tcBorders>
              <w:top w:val="single" w:sz="4" w:space="0" w:color="auto"/>
              <w:left w:val="nil"/>
              <w:bottom w:val="single" w:sz="4" w:space="0" w:color="auto"/>
              <w:right w:val="nil"/>
            </w:tcBorders>
          </w:tcPr>
          <w:p w:rsidR="0046721E" w:rsidRDefault="0046721E">
            <w:pPr>
              <w:pStyle w:val="ConsPlusNormal"/>
            </w:pPr>
          </w:p>
        </w:tc>
        <w:tc>
          <w:tcPr>
            <w:tcW w:w="8498" w:type="dxa"/>
            <w:vMerge/>
            <w:tcBorders>
              <w:top w:val="nil"/>
              <w:left w:val="nil"/>
              <w:bottom w:val="nil"/>
              <w:right w:val="nil"/>
            </w:tcBorders>
          </w:tcPr>
          <w:p w:rsidR="0046721E" w:rsidRDefault="0046721E">
            <w:pPr>
              <w:spacing w:after="1" w:line="0" w:lineRule="atLeast"/>
            </w:pPr>
          </w:p>
        </w:tc>
      </w:tr>
      <w:tr w:rsidR="0046721E">
        <w:tblPrEx>
          <w:tblBorders>
            <w:insideV w:val="single" w:sz="4" w:space="0" w:color="auto"/>
          </w:tblBorders>
        </w:tblPrEx>
        <w:tc>
          <w:tcPr>
            <w:tcW w:w="584" w:type="dxa"/>
            <w:tcBorders>
              <w:top w:val="single" w:sz="4" w:space="0" w:color="auto"/>
              <w:bottom w:val="single" w:sz="4" w:space="0" w:color="auto"/>
            </w:tcBorders>
          </w:tcPr>
          <w:p w:rsidR="0046721E" w:rsidRDefault="0046721E">
            <w:pPr>
              <w:pStyle w:val="ConsPlusNormal"/>
            </w:pPr>
          </w:p>
        </w:tc>
        <w:tc>
          <w:tcPr>
            <w:tcW w:w="8498" w:type="dxa"/>
            <w:vMerge w:val="restart"/>
            <w:tcBorders>
              <w:top w:val="nil"/>
              <w:bottom w:val="nil"/>
              <w:right w:val="nil"/>
            </w:tcBorders>
          </w:tcPr>
          <w:p w:rsidR="0046721E" w:rsidRDefault="0046721E">
            <w:pPr>
              <w:pStyle w:val="ConsPlusNormal"/>
              <w:jc w:val="both"/>
            </w:pPr>
            <w:r>
              <w:t>закупка сельскохозяйственной продукции у членов сельскохозяйственного потребительского кооператива (кроме ассоциированных членов);</w:t>
            </w:r>
          </w:p>
          <w:p w:rsidR="0046721E" w:rsidRDefault="0046721E">
            <w:pPr>
              <w:pStyle w:val="ConsPlusNormal"/>
              <w:jc w:val="both"/>
            </w:pPr>
            <w:r>
              <w:t>приобретение крупного рогатого скота в целях замены крупного рогатого скота, больного или инфицированного лейкозом, принадлежащего членам (кроме ассоциированных членов) указанного сельскохозяйственного потребительского кооператива на праве собственности;</w:t>
            </w:r>
          </w:p>
        </w:tc>
      </w:tr>
      <w:tr w:rsidR="0046721E">
        <w:tblPrEx>
          <w:tblBorders>
            <w:insideV w:val="single" w:sz="4" w:space="0" w:color="auto"/>
          </w:tblBorders>
        </w:tblPrEx>
        <w:tc>
          <w:tcPr>
            <w:tcW w:w="584" w:type="dxa"/>
            <w:tcBorders>
              <w:top w:val="single" w:sz="4" w:space="0" w:color="auto"/>
              <w:bottom w:val="single" w:sz="4" w:space="0" w:color="auto"/>
            </w:tcBorders>
          </w:tcPr>
          <w:p w:rsidR="0046721E" w:rsidRDefault="0046721E">
            <w:pPr>
              <w:pStyle w:val="ConsPlusNormal"/>
            </w:pPr>
          </w:p>
        </w:tc>
        <w:tc>
          <w:tcPr>
            <w:tcW w:w="8498" w:type="dxa"/>
            <w:vMerge/>
            <w:tcBorders>
              <w:top w:val="nil"/>
              <w:bottom w:val="nil"/>
              <w:right w:val="nil"/>
            </w:tcBorders>
          </w:tcPr>
          <w:p w:rsidR="0046721E" w:rsidRDefault="0046721E">
            <w:pPr>
              <w:spacing w:after="1" w:line="0" w:lineRule="atLeast"/>
            </w:pPr>
          </w:p>
        </w:tc>
      </w:tr>
      <w:tr w:rsidR="0046721E">
        <w:tblPrEx>
          <w:tblBorders>
            <w:left w:val="none" w:sz="0" w:space="0" w:color="auto"/>
            <w:insideH w:val="none" w:sz="0" w:space="0" w:color="auto"/>
          </w:tblBorders>
        </w:tblPrEx>
        <w:tc>
          <w:tcPr>
            <w:tcW w:w="9082" w:type="dxa"/>
            <w:gridSpan w:val="2"/>
            <w:tcBorders>
              <w:top w:val="nil"/>
              <w:left w:val="nil"/>
              <w:bottom w:val="nil"/>
              <w:right w:val="nil"/>
            </w:tcBorders>
          </w:tcPr>
          <w:p w:rsidR="0046721E" w:rsidRDefault="0046721E">
            <w:pPr>
              <w:pStyle w:val="ConsPlusNormal"/>
            </w:pPr>
          </w:p>
        </w:tc>
      </w:tr>
      <w:tr w:rsidR="0046721E">
        <w:tblPrEx>
          <w:tblBorders>
            <w:left w:val="none" w:sz="0" w:space="0" w:color="auto"/>
            <w:insideH w:val="none" w:sz="0" w:space="0" w:color="auto"/>
          </w:tblBorders>
        </w:tblPrEx>
        <w:tc>
          <w:tcPr>
            <w:tcW w:w="9082" w:type="dxa"/>
            <w:gridSpan w:val="2"/>
            <w:tcBorders>
              <w:top w:val="nil"/>
              <w:left w:val="nil"/>
              <w:bottom w:val="nil"/>
              <w:right w:val="nil"/>
            </w:tcBorders>
          </w:tcPr>
          <w:p w:rsidR="0046721E" w:rsidRDefault="0046721E">
            <w:pPr>
              <w:pStyle w:val="ConsPlusNormal"/>
            </w:pPr>
            <w:r>
              <w:t>в сумме _____________________________________ руб. ______ коп.</w:t>
            </w:r>
          </w:p>
        </w:tc>
      </w:tr>
      <w:tr w:rsidR="0046721E">
        <w:tblPrEx>
          <w:tblBorders>
            <w:left w:val="none" w:sz="0" w:space="0" w:color="auto"/>
            <w:insideH w:val="none" w:sz="0" w:space="0" w:color="auto"/>
          </w:tblBorders>
        </w:tblPrEx>
        <w:tc>
          <w:tcPr>
            <w:tcW w:w="9082" w:type="dxa"/>
            <w:gridSpan w:val="2"/>
            <w:tcBorders>
              <w:top w:val="nil"/>
              <w:left w:val="nil"/>
              <w:bottom w:val="nil"/>
              <w:right w:val="nil"/>
            </w:tcBorders>
          </w:tcPr>
          <w:p w:rsidR="0046721E" w:rsidRDefault="0046721E">
            <w:pPr>
              <w:pStyle w:val="ConsPlusNormal"/>
              <w:ind w:firstLine="283"/>
              <w:jc w:val="both"/>
            </w:pPr>
            <w:r>
              <w:t>Сообщаем следующие сведения:</w:t>
            </w:r>
          </w:p>
          <w:p w:rsidR="0046721E" w:rsidRDefault="0046721E">
            <w:pPr>
              <w:pStyle w:val="ConsPlusNormal"/>
              <w:ind w:firstLine="283"/>
              <w:jc w:val="both"/>
            </w:pPr>
            <w:r>
              <w:t>1. Полное и сокращенное (если имеется) наименование сельскохозяйственного потребительского кооператива _______________________________________________</w:t>
            </w:r>
          </w:p>
          <w:p w:rsidR="0046721E" w:rsidRDefault="0046721E">
            <w:pPr>
              <w:pStyle w:val="ConsPlusNormal"/>
            </w:pPr>
            <w:r>
              <w:t>__________________________________________________________________________</w:t>
            </w:r>
          </w:p>
          <w:p w:rsidR="0046721E" w:rsidRDefault="0046721E">
            <w:pPr>
              <w:pStyle w:val="ConsPlusNormal"/>
              <w:ind w:firstLine="283"/>
              <w:jc w:val="both"/>
            </w:pPr>
            <w:r>
              <w:t>2. Почтовый адрес _______________________________________________________</w:t>
            </w:r>
          </w:p>
          <w:p w:rsidR="0046721E" w:rsidRDefault="0046721E">
            <w:pPr>
              <w:pStyle w:val="ConsPlusNormal"/>
              <w:jc w:val="both"/>
            </w:pPr>
            <w:r>
              <w:t>__________________________________________________________________________</w:t>
            </w:r>
          </w:p>
          <w:p w:rsidR="0046721E" w:rsidRDefault="0046721E">
            <w:pPr>
              <w:pStyle w:val="ConsPlusNormal"/>
              <w:jc w:val="center"/>
            </w:pPr>
            <w:r>
              <w:t>(страна, индекс, край, район, населенный пункт, улица, дом, квартира)</w:t>
            </w:r>
          </w:p>
          <w:p w:rsidR="0046721E" w:rsidRDefault="0046721E">
            <w:pPr>
              <w:pStyle w:val="ConsPlusNormal"/>
              <w:ind w:firstLine="283"/>
              <w:jc w:val="both"/>
            </w:pPr>
            <w:r>
              <w:t>3. Юридический адрес ____________________________________________________</w:t>
            </w:r>
          </w:p>
          <w:p w:rsidR="0046721E" w:rsidRDefault="0046721E">
            <w:pPr>
              <w:pStyle w:val="ConsPlusNormal"/>
              <w:jc w:val="center"/>
            </w:pPr>
            <w:r>
              <w:t>(страна, индекс, край, район, населенный пункт, улица, дом, квартира)</w:t>
            </w:r>
          </w:p>
          <w:p w:rsidR="0046721E" w:rsidRDefault="0046721E">
            <w:pPr>
              <w:pStyle w:val="ConsPlusNormal"/>
              <w:ind w:firstLine="283"/>
              <w:jc w:val="both"/>
            </w:pPr>
            <w:r>
              <w:t>4. Телефон, факс _________________________________________________________</w:t>
            </w:r>
          </w:p>
        </w:tc>
      </w:tr>
      <w:tr w:rsidR="0046721E">
        <w:tblPrEx>
          <w:tblBorders>
            <w:left w:val="none" w:sz="0" w:space="0" w:color="auto"/>
            <w:insideH w:val="none" w:sz="0" w:space="0" w:color="auto"/>
          </w:tblBorders>
        </w:tblPrEx>
        <w:tc>
          <w:tcPr>
            <w:tcW w:w="9082" w:type="dxa"/>
            <w:gridSpan w:val="2"/>
            <w:tcBorders>
              <w:top w:val="nil"/>
              <w:left w:val="nil"/>
              <w:bottom w:val="nil"/>
              <w:right w:val="nil"/>
            </w:tcBorders>
          </w:tcPr>
          <w:p w:rsidR="0046721E" w:rsidRDefault="0046721E">
            <w:pPr>
              <w:pStyle w:val="ConsPlusNormal"/>
              <w:ind w:firstLine="283"/>
              <w:jc w:val="both"/>
            </w:pPr>
            <w:r>
              <w:t>4(1). Направление деятельности, в соответствии с которым осуществляется возмещение затрат:</w:t>
            </w:r>
          </w:p>
        </w:tc>
      </w:tr>
      <w:tr w:rsidR="0046721E">
        <w:tblPrEx>
          <w:tblBorders>
            <w:left w:val="none" w:sz="0" w:space="0" w:color="auto"/>
            <w:insideH w:val="none" w:sz="0" w:space="0" w:color="auto"/>
          </w:tblBorders>
        </w:tblPrEx>
        <w:tc>
          <w:tcPr>
            <w:tcW w:w="9082" w:type="dxa"/>
            <w:gridSpan w:val="2"/>
            <w:tcBorders>
              <w:top w:val="nil"/>
              <w:left w:val="nil"/>
              <w:bottom w:val="nil"/>
              <w:right w:val="nil"/>
            </w:tcBorders>
          </w:tcPr>
          <w:p w:rsidR="0046721E" w:rsidRDefault="0046721E">
            <w:pPr>
              <w:pStyle w:val="ConsPlusNormal"/>
            </w:pPr>
            <w:r>
              <w:t>__________________________________________________________________</w:t>
            </w:r>
          </w:p>
        </w:tc>
      </w:tr>
      <w:tr w:rsidR="0046721E">
        <w:tblPrEx>
          <w:tblBorders>
            <w:left w:val="none" w:sz="0" w:space="0" w:color="auto"/>
            <w:insideH w:val="none" w:sz="0" w:space="0" w:color="auto"/>
          </w:tblBorders>
        </w:tblPrEx>
        <w:tc>
          <w:tcPr>
            <w:tcW w:w="9082" w:type="dxa"/>
            <w:gridSpan w:val="2"/>
            <w:tcBorders>
              <w:top w:val="nil"/>
              <w:left w:val="nil"/>
              <w:bottom w:val="nil"/>
              <w:right w:val="nil"/>
            </w:tcBorders>
          </w:tcPr>
          <w:p w:rsidR="0046721E" w:rsidRDefault="0046721E">
            <w:pPr>
              <w:pStyle w:val="ConsPlusNormal"/>
              <w:jc w:val="center"/>
            </w:pPr>
            <w:r>
              <w:t>(указывается основное направление деятельности кооператива (сбор, первичная и (или) последующая переработка, хранение и реализация плодоовощной продукции, картофеля, молока, мяса и (или) другие направления))</w:t>
            </w:r>
          </w:p>
        </w:tc>
      </w:tr>
      <w:tr w:rsidR="0046721E">
        <w:tblPrEx>
          <w:tblBorders>
            <w:left w:val="none" w:sz="0" w:space="0" w:color="auto"/>
            <w:insideH w:val="none" w:sz="0" w:space="0" w:color="auto"/>
          </w:tblBorders>
        </w:tblPrEx>
        <w:tc>
          <w:tcPr>
            <w:tcW w:w="9082" w:type="dxa"/>
            <w:gridSpan w:val="2"/>
            <w:tcBorders>
              <w:top w:val="nil"/>
              <w:left w:val="nil"/>
              <w:bottom w:val="nil"/>
              <w:right w:val="nil"/>
            </w:tcBorders>
          </w:tcPr>
          <w:p w:rsidR="0046721E" w:rsidRDefault="0046721E">
            <w:pPr>
              <w:pStyle w:val="ConsPlusNormal"/>
              <w:ind w:firstLine="283"/>
              <w:jc w:val="both"/>
            </w:pPr>
            <w:r>
              <w:lastRenderedPageBreak/>
              <w:t>5. ОГРН (ОГРНИП) ______________________________________________________</w:t>
            </w:r>
          </w:p>
          <w:p w:rsidR="0046721E" w:rsidRDefault="0046721E">
            <w:pPr>
              <w:pStyle w:val="ConsPlusNormal"/>
              <w:ind w:firstLine="283"/>
              <w:jc w:val="both"/>
            </w:pPr>
            <w:r>
              <w:t>6. ИНН _________________________________________________________________</w:t>
            </w:r>
          </w:p>
          <w:p w:rsidR="0046721E" w:rsidRDefault="0046721E">
            <w:pPr>
              <w:pStyle w:val="ConsPlusNormal"/>
              <w:ind w:firstLine="283"/>
              <w:jc w:val="both"/>
            </w:pPr>
            <w:r>
              <w:t>7. КПП _________________________________________________________________</w:t>
            </w:r>
          </w:p>
          <w:p w:rsidR="0046721E" w:rsidRDefault="0046721E">
            <w:pPr>
              <w:pStyle w:val="ConsPlusNormal"/>
              <w:ind w:firstLine="283"/>
              <w:jc w:val="both"/>
            </w:pPr>
            <w:r>
              <w:t xml:space="preserve">8. </w:t>
            </w:r>
            <w:hyperlink r:id="rId68" w:history="1">
              <w:r>
                <w:rPr>
                  <w:color w:val="0000FF"/>
                </w:rPr>
                <w:t>ОКТМО</w:t>
              </w:r>
            </w:hyperlink>
            <w:r>
              <w:t xml:space="preserve"> ______________________________________________________________</w:t>
            </w:r>
          </w:p>
          <w:p w:rsidR="0046721E" w:rsidRDefault="0046721E">
            <w:pPr>
              <w:pStyle w:val="ConsPlusNormal"/>
              <w:ind w:firstLine="283"/>
              <w:jc w:val="both"/>
            </w:pPr>
            <w:r>
              <w:t>9. ОКПО _______________________________________________________________</w:t>
            </w:r>
          </w:p>
          <w:p w:rsidR="0046721E" w:rsidRDefault="0046721E">
            <w:pPr>
              <w:pStyle w:val="ConsPlusNormal"/>
              <w:ind w:firstLine="283"/>
              <w:jc w:val="both"/>
            </w:pPr>
            <w:r>
              <w:t xml:space="preserve">10. Информация о статусе субъекта малого и среднего предпринимательства в соответствии с Федеральным </w:t>
            </w:r>
            <w:hyperlink r:id="rId69" w:history="1">
              <w:r>
                <w:rPr>
                  <w:color w:val="0000FF"/>
                </w:rPr>
                <w:t>законом</w:t>
              </w:r>
            </w:hyperlink>
            <w:r>
              <w:t xml:space="preserve"> от 24 июля 2007 г. N 209-ФЗ "О развитии малого и среднего предпринимательства в Российской Федерации"</w:t>
            </w:r>
          </w:p>
          <w:p w:rsidR="0046721E" w:rsidRDefault="0046721E">
            <w:pPr>
              <w:pStyle w:val="ConsPlusNormal"/>
            </w:pPr>
            <w:r>
              <w:t>__________________________________________________________________________</w:t>
            </w:r>
          </w:p>
          <w:p w:rsidR="0046721E" w:rsidRDefault="0046721E">
            <w:pPr>
              <w:pStyle w:val="ConsPlusNormal"/>
              <w:jc w:val="center"/>
            </w:pPr>
            <w:r>
              <w:t>(субъект малого предпринимательства (в том числе микропредприятия), среднего предпринимательства, либо не является таковым)</w:t>
            </w:r>
          </w:p>
          <w:p w:rsidR="0046721E" w:rsidRDefault="0046721E">
            <w:pPr>
              <w:pStyle w:val="ConsPlusNormal"/>
              <w:ind w:firstLine="283"/>
              <w:jc w:val="both"/>
            </w:pPr>
            <w:r>
              <w:t>Подтверждаем, что:</w:t>
            </w:r>
          </w:p>
          <w:p w:rsidR="0046721E" w:rsidRDefault="0046721E">
            <w:pPr>
              <w:pStyle w:val="ConsPlusNormal"/>
              <w:ind w:firstLine="283"/>
              <w:jc w:val="both"/>
            </w:pPr>
            <w:r>
              <w:t>не получали средства из краевого бюджета в соответствии с иными нормативными правовыми актами Краснодарского края на цели предоставления субсидий;</w:t>
            </w:r>
          </w:p>
          <w:p w:rsidR="0046721E" w:rsidRDefault="0046721E">
            <w:pPr>
              <w:pStyle w:val="ConsPlusNormal"/>
              <w:ind w:firstLine="283"/>
              <w:jc w:val="both"/>
            </w:pPr>
            <w:r>
              <w:t>не находимся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нас не введена процедура банкротства, деятельность не приостановлена в порядке, предусмотренном законодательством Российской Федерации;</w:t>
            </w:r>
          </w:p>
          <w:p w:rsidR="0046721E" w:rsidRDefault="0046721E">
            <w:pPr>
              <w:pStyle w:val="ConsPlusNormal"/>
              <w:ind w:firstLine="283"/>
              <w:jc w:val="both"/>
            </w:pPr>
            <w:r>
              <w:t>зарегистрированы и осуществляем деятельность на сельской территории Краснодарского края на первое число месяца, в котором подана заявка;</w:t>
            </w:r>
          </w:p>
          <w:p w:rsidR="0046721E" w:rsidRDefault="0046721E">
            <w:pPr>
              <w:pStyle w:val="ConsPlusNormal"/>
              <w:ind w:firstLine="283"/>
              <w:jc w:val="both"/>
            </w:pPr>
            <w:r>
              <w:t>не являемся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 превышает 50% на первое число месяца, в котором подана заявка;</w:t>
            </w:r>
          </w:p>
          <w:p w:rsidR="0046721E" w:rsidRDefault="0046721E">
            <w:pPr>
              <w:pStyle w:val="ConsPlusNormal"/>
              <w:ind w:firstLine="283"/>
              <w:jc w:val="both"/>
            </w:pPr>
            <w:r>
              <w:t>отсутствует просроченная (неурегулированная) задолженность по денежным обязательствам перед Краснодарским краем, из бюджета которого планируется предоставление субсидии, на первое число месяца, в котором подана заявка.</w:t>
            </w:r>
          </w:p>
          <w:p w:rsidR="0046721E" w:rsidRDefault="0046721E">
            <w:pPr>
              <w:pStyle w:val="ConsPlusNormal"/>
              <w:ind w:firstLine="283"/>
              <w:jc w:val="both"/>
            </w:pPr>
            <w:r>
              <w:t>Достоверность и полноту сведений, содержащихся в настоящем заявлении и прилагаемых к нему документах, подтверждаем.</w:t>
            </w:r>
          </w:p>
          <w:p w:rsidR="0046721E" w:rsidRDefault="0046721E">
            <w:pPr>
              <w:pStyle w:val="ConsPlusNormal"/>
              <w:ind w:firstLine="283"/>
              <w:jc w:val="both"/>
            </w:pPr>
            <w:r>
              <w:t>Об ответственности за предоставление неполных или заведомо недостоверных сведений и документов предупреждены.</w:t>
            </w:r>
          </w:p>
          <w:p w:rsidR="0046721E" w:rsidRDefault="0046721E">
            <w:pPr>
              <w:pStyle w:val="ConsPlusNormal"/>
              <w:ind w:firstLine="283"/>
              <w:jc w:val="both"/>
            </w:pPr>
            <w:r>
              <w:t xml:space="preserve">Подтверждаем, что не являемся подвергнутыми административному наказанию за совершение административных правонарушений, предусмотренных </w:t>
            </w:r>
            <w:hyperlink r:id="rId70" w:history="1">
              <w:r>
                <w:rPr>
                  <w:color w:val="0000FF"/>
                </w:rPr>
                <w:t>статьями 18.9</w:t>
              </w:r>
            </w:hyperlink>
            <w:r>
              <w:t xml:space="preserve">, </w:t>
            </w:r>
            <w:hyperlink r:id="rId71" w:history="1">
              <w:r>
                <w:rPr>
                  <w:color w:val="0000FF"/>
                </w:rPr>
                <w:t>18.10</w:t>
              </w:r>
            </w:hyperlink>
            <w:r>
              <w:t xml:space="preserve">, </w:t>
            </w:r>
            <w:hyperlink r:id="rId72" w:history="1">
              <w:r>
                <w:rPr>
                  <w:color w:val="0000FF"/>
                </w:rPr>
                <w:t>18.11</w:t>
              </w:r>
            </w:hyperlink>
            <w:r>
              <w:t xml:space="preserve">, </w:t>
            </w:r>
            <w:hyperlink r:id="rId73" w:history="1">
              <w:r>
                <w:rPr>
                  <w:color w:val="0000FF"/>
                </w:rPr>
                <w:t>18.15</w:t>
              </w:r>
            </w:hyperlink>
            <w:r>
              <w:t xml:space="preserve">, </w:t>
            </w:r>
            <w:hyperlink r:id="rId74" w:history="1">
              <w:r>
                <w:rPr>
                  <w:color w:val="0000FF"/>
                </w:rPr>
                <w:t>18.16</w:t>
              </w:r>
            </w:hyperlink>
            <w:r>
              <w:t xml:space="preserve">, </w:t>
            </w:r>
            <w:hyperlink r:id="rId75" w:history="1">
              <w:r>
                <w:rPr>
                  <w:color w:val="0000FF"/>
                </w:rPr>
                <w:t>18.17</w:t>
              </w:r>
            </w:hyperlink>
            <w:r>
              <w:t xml:space="preserve">, </w:t>
            </w:r>
            <w:hyperlink r:id="rId76" w:history="1">
              <w:r>
                <w:rPr>
                  <w:color w:val="0000FF"/>
                </w:rPr>
                <w:t>19.27</w:t>
              </w:r>
            </w:hyperlink>
            <w:r>
              <w:t xml:space="preserve"> Кодекса Российской Федерации об административных правонарушениях, на дату подачи заявки.</w:t>
            </w:r>
          </w:p>
          <w:p w:rsidR="0046721E" w:rsidRDefault="0046721E">
            <w:pPr>
              <w:pStyle w:val="ConsPlusNormal"/>
              <w:ind w:firstLine="283"/>
              <w:jc w:val="both"/>
            </w:pPr>
            <w:r>
              <w:t>11. Даем согласие министерству сельского хозяйства и перерабатывающей промышленности Краснодарского края:</w:t>
            </w:r>
          </w:p>
          <w:p w:rsidR="0046721E" w:rsidRDefault="0046721E">
            <w:pPr>
              <w:pStyle w:val="ConsPlusNormal"/>
              <w:ind w:firstLine="283"/>
              <w:jc w:val="both"/>
            </w:pPr>
            <w:r>
              <w:t>на публикацию (размещение) на едином портале и на официальном сайте министерства сельского хозяйства и перерабатывающей промышленности Краснодарского края в информационно-телекоммуникационной сети "Интернет" информации о заявителе и о подаваемом заявителем предложении (заявке), иной информации о заявителе, связанной с соответствующим отбором.</w:t>
            </w:r>
          </w:p>
          <w:p w:rsidR="0046721E" w:rsidRDefault="0046721E">
            <w:pPr>
              <w:pStyle w:val="ConsPlusNormal"/>
              <w:ind w:firstLine="283"/>
              <w:jc w:val="both"/>
            </w:pPr>
            <w:r>
              <w:t>Все условия, необходимые для предоставления субсидии, выполняем.</w:t>
            </w:r>
          </w:p>
          <w:p w:rsidR="0046721E" w:rsidRDefault="0046721E">
            <w:pPr>
              <w:pStyle w:val="ConsPlusNormal"/>
              <w:ind w:firstLine="283"/>
              <w:jc w:val="both"/>
            </w:pPr>
            <w:r>
              <w:t>Уведомлены о том, что в случае выявления несоблюдения целей и условий предоставления субсидии, установления факта представления ложных сведений в целях получения субсидии обязаны возвратить полученную субсидию в доход краевого бюджета в течение 15 календарных дней со дня получения от уполномоченного органа требования о возврате субсидии.</w:t>
            </w:r>
          </w:p>
          <w:p w:rsidR="0046721E" w:rsidRDefault="0046721E">
            <w:pPr>
              <w:pStyle w:val="ConsPlusNormal"/>
              <w:ind w:firstLine="283"/>
              <w:jc w:val="both"/>
            </w:pPr>
            <w:r>
              <w:lastRenderedPageBreak/>
              <w:t>12. В случае если остаток денежных средств, предусмотренных в краевом бюджете на выплату субсидии, меньше необходимой суммы субсидии, то (нужное отметить знаком - X):</w:t>
            </w:r>
          </w:p>
        </w:tc>
      </w:tr>
    </w:tbl>
    <w:p w:rsidR="0046721E" w:rsidRDefault="0046721E">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84"/>
        <w:gridCol w:w="584"/>
        <w:gridCol w:w="7914"/>
      </w:tblGrid>
      <w:tr w:rsidR="0046721E">
        <w:tc>
          <w:tcPr>
            <w:tcW w:w="584" w:type="dxa"/>
            <w:tcBorders>
              <w:top w:val="nil"/>
              <w:left w:val="nil"/>
              <w:bottom w:val="nil"/>
            </w:tcBorders>
          </w:tcPr>
          <w:p w:rsidR="0046721E" w:rsidRDefault="0046721E">
            <w:pPr>
              <w:pStyle w:val="ConsPlusNormal"/>
            </w:pPr>
          </w:p>
        </w:tc>
        <w:tc>
          <w:tcPr>
            <w:tcW w:w="584" w:type="dxa"/>
            <w:tcBorders>
              <w:top w:val="single" w:sz="4" w:space="0" w:color="auto"/>
              <w:bottom w:val="single" w:sz="4" w:space="0" w:color="auto"/>
            </w:tcBorders>
          </w:tcPr>
          <w:p w:rsidR="0046721E" w:rsidRDefault="0046721E">
            <w:pPr>
              <w:pStyle w:val="ConsPlusNormal"/>
            </w:pPr>
          </w:p>
        </w:tc>
        <w:tc>
          <w:tcPr>
            <w:tcW w:w="7914" w:type="dxa"/>
            <w:tcBorders>
              <w:top w:val="nil"/>
              <w:bottom w:val="nil"/>
              <w:right w:val="nil"/>
            </w:tcBorders>
          </w:tcPr>
          <w:p w:rsidR="0046721E" w:rsidRDefault="0046721E">
            <w:pPr>
              <w:pStyle w:val="ConsPlusNormal"/>
              <w:jc w:val="both"/>
            </w:pPr>
            <w:r>
              <w:t>соглашаюсь на уменьшение размера суммы субсидии в пределах остатка;</w:t>
            </w:r>
          </w:p>
        </w:tc>
      </w:tr>
      <w:tr w:rsidR="0046721E">
        <w:tblPrEx>
          <w:tblBorders>
            <w:insideV w:val="nil"/>
          </w:tblBorders>
        </w:tblPrEx>
        <w:tc>
          <w:tcPr>
            <w:tcW w:w="1168" w:type="dxa"/>
            <w:gridSpan w:val="2"/>
            <w:tcBorders>
              <w:top w:val="nil"/>
              <w:bottom w:val="nil"/>
            </w:tcBorders>
          </w:tcPr>
          <w:p w:rsidR="0046721E" w:rsidRDefault="0046721E">
            <w:pPr>
              <w:pStyle w:val="ConsPlusNormal"/>
            </w:pPr>
          </w:p>
        </w:tc>
        <w:tc>
          <w:tcPr>
            <w:tcW w:w="7914" w:type="dxa"/>
            <w:tcBorders>
              <w:top w:val="nil"/>
              <w:bottom w:val="nil"/>
            </w:tcBorders>
          </w:tcPr>
          <w:p w:rsidR="0046721E" w:rsidRDefault="0046721E">
            <w:pPr>
              <w:pStyle w:val="ConsPlusNormal"/>
            </w:pPr>
          </w:p>
        </w:tc>
      </w:tr>
      <w:tr w:rsidR="0046721E">
        <w:tc>
          <w:tcPr>
            <w:tcW w:w="584" w:type="dxa"/>
            <w:tcBorders>
              <w:top w:val="nil"/>
              <w:left w:val="nil"/>
              <w:bottom w:val="nil"/>
            </w:tcBorders>
          </w:tcPr>
          <w:p w:rsidR="0046721E" w:rsidRDefault="0046721E">
            <w:pPr>
              <w:pStyle w:val="ConsPlusNormal"/>
            </w:pPr>
          </w:p>
        </w:tc>
        <w:tc>
          <w:tcPr>
            <w:tcW w:w="584" w:type="dxa"/>
            <w:tcBorders>
              <w:top w:val="single" w:sz="4" w:space="0" w:color="auto"/>
              <w:bottom w:val="single" w:sz="4" w:space="0" w:color="auto"/>
            </w:tcBorders>
          </w:tcPr>
          <w:p w:rsidR="0046721E" w:rsidRDefault="0046721E">
            <w:pPr>
              <w:pStyle w:val="ConsPlusNormal"/>
            </w:pPr>
          </w:p>
        </w:tc>
        <w:tc>
          <w:tcPr>
            <w:tcW w:w="7914" w:type="dxa"/>
            <w:tcBorders>
              <w:top w:val="nil"/>
              <w:bottom w:val="nil"/>
              <w:right w:val="nil"/>
            </w:tcBorders>
          </w:tcPr>
          <w:p w:rsidR="0046721E" w:rsidRDefault="0046721E">
            <w:pPr>
              <w:pStyle w:val="ConsPlusNormal"/>
              <w:jc w:val="both"/>
            </w:pPr>
            <w:r>
              <w:t>отказываюсь от суммы субсидии в пределах остатка.</w:t>
            </w:r>
          </w:p>
        </w:tc>
      </w:tr>
      <w:tr w:rsidR="0046721E">
        <w:tc>
          <w:tcPr>
            <w:tcW w:w="9082" w:type="dxa"/>
            <w:gridSpan w:val="3"/>
            <w:tcBorders>
              <w:top w:val="nil"/>
              <w:left w:val="nil"/>
              <w:bottom w:val="nil"/>
              <w:right w:val="nil"/>
            </w:tcBorders>
          </w:tcPr>
          <w:p w:rsidR="0046721E" w:rsidRDefault="0046721E">
            <w:pPr>
              <w:pStyle w:val="ConsPlusNormal"/>
              <w:ind w:firstLine="283"/>
              <w:jc w:val="both"/>
            </w:pPr>
            <w:r>
              <w:t>Достоверность и полноту сведений, содержащихся в настоящей заявке и прилагаемых к ней документах, подтверждаю.</w:t>
            </w:r>
          </w:p>
          <w:p w:rsidR="0046721E" w:rsidRDefault="0046721E">
            <w:pPr>
              <w:pStyle w:val="ConsPlusNormal"/>
              <w:ind w:firstLine="283"/>
              <w:jc w:val="both"/>
            </w:pPr>
            <w:r>
              <w:t>Об ответственности за предоставление неполных или заведомо недостоверных сведений и документов предупрежден.</w:t>
            </w:r>
          </w:p>
          <w:p w:rsidR="0046721E" w:rsidRDefault="0046721E">
            <w:pPr>
              <w:pStyle w:val="ConsPlusNormal"/>
              <w:ind w:firstLine="283"/>
              <w:jc w:val="both"/>
            </w:pPr>
            <w:r>
              <w:t>К заявке приложены следующие документы:</w:t>
            </w:r>
          </w:p>
          <w:p w:rsidR="0046721E" w:rsidRDefault="0046721E">
            <w:pPr>
              <w:pStyle w:val="ConsPlusNormal"/>
              <w:ind w:firstLine="283"/>
              <w:jc w:val="both"/>
            </w:pPr>
            <w:r>
              <w:t>1) _________________________________________________ на _____ л. в ____ экз.;</w:t>
            </w:r>
          </w:p>
          <w:p w:rsidR="0046721E" w:rsidRDefault="0046721E">
            <w:pPr>
              <w:pStyle w:val="ConsPlusNormal"/>
              <w:ind w:firstLine="283"/>
              <w:jc w:val="both"/>
            </w:pPr>
            <w:r>
              <w:t>2) _________________________________________________ на _____ л. в ____ экз.;</w:t>
            </w:r>
          </w:p>
          <w:p w:rsidR="0046721E" w:rsidRDefault="0046721E">
            <w:pPr>
              <w:pStyle w:val="ConsPlusNormal"/>
              <w:ind w:firstLine="283"/>
              <w:jc w:val="both"/>
            </w:pPr>
            <w:r>
              <w:t>3) _________________________________________________ на _____ л. в ____ экз.;</w:t>
            </w:r>
          </w:p>
          <w:p w:rsidR="0046721E" w:rsidRDefault="0046721E">
            <w:pPr>
              <w:pStyle w:val="ConsPlusNormal"/>
              <w:ind w:firstLine="283"/>
              <w:jc w:val="both"/>
            </w:pPr>
            <w:r>
              <w:t>4) _________________________________________________ на _____ л. в ____ экз.;</w:t>
            </w:r>
          </w:p>
          <w:p w:rsidR="0046721E" w:rsidRDefault="0046721E">
            <w:pPr>
              <w:pStyle w:val="ConsPlusNormal"/>
              <w:ind w:firstLine="283"/>
              <w:jc w:val="both"/>
            </w:pPr>
            <w:r>
              <w:t>5) _________________________________________________ на _____ л. в ____ экз.;</w:t>
            </w:r>
          </w:p>
          <w:p w:rsidR="0046721E" w:rsidRDefault="0046721E">
            <w:pPr>
              <w:pStyle w:val="ConsPlusNormal"/>
              <w:ind w:firstLine="283"/>
              <w:jc w:val="both"/>
            </w:pPr>
            <w:r>
              <w:t>6) _________________________________________________ на _____ л. в ____ экз.;</w:t>
            </w:r>
          </w:p>
          <w:p w:rsidR="0046721E" w:rsidRDefault="0046721E">
            <w:pPr>
              <w:pStyle w:val="ConsPlusNormal"/>
              <w:ind w:firstLine="283"/>
              <w:jc w:val="both"/>
            </w:pPr>
            <w:r>
              <w:t>7) _________________________________________________ на _____ л. в ____ экз.;</w:t>
            </w:r>
          </w:p>
          <w:p w:rsidR="0046721E" w:rsidRDefault="0046721E">
            <w:pPr>
              <w:pStyle w:val="ConsPlusNormal"/>
              <w:ind w:firstLine="283"/>
              <w:jc w:val="both"/>
            </w:pPr>
            <w:r>
              <w:t>8) _________________________________________________ на _____ л. в ____ экз.;</w:t>
            </w:r>
          </w:p>
          <w:p w:rsidR="0046721E" w:rsidRDefault="0046721E">
            <w:pPr>
              <w:pStyle w:val="ConsPlusNormal"/>
              <w:ind w:firstLine="283"/>
              <w:jc w:val="both"/>
            </w:pPr>
            <w:r>
              <w:t>9) _________________________________________________ на _____ л. в ____ экз.;</w:t>
            </w:r>
          </w:p>
          <w:p w:rsidR="0046721E" w:rsidRDefault="0046721E">
            <w:pPr>
              <w:pStyle w:val="ConsPlusNormal"/>
              <w:ind w:firstLine="283"/>
              <w:jc w:val="both"/>
            </w:pPr>
            <w:r>
              <w:t>10) ________________________________________________ на _____ л. в ____ экз.</w:t>
            </w:r>
          </w:p>
        </w:tc>
      </w:tr>
    </w:tbl>
    <w:p w:rsidR="0046721E" w:rsidRDefault="0046721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982"/>
        <w:gridCol w:w="840"/>
        <w:gridCol w:w="1515"/>
        <w:gridCol w:w="850"/>
        <w:gridCol w:w="2895"/>
      </w:tblGrid>
      <w:tr w:rsidR="0046721E">
        <w:tc>
          <w:tcPr>
            <w:tcW w:w="2982" w:type="dxa"/>
            <w:tcBorders>
              <w:top w:val="nil"/>
              <w:left w:val="nil"/>
              <w:bottom w:val="nil"/>
              <w:right w:val="nil"/>
            </w:tcBorders>
          </w:tcPr>
          <w:p w:rsidR="0046721E" w:rsidRDefault="0046721E">
            <w:pPr>
              <w:pStyle w:val="ConsPlusNormal"/>
            </w:pPr>
            <w:r>
              <w:t>Председатель кооператива</w:t>
            </w:r>
          </w:p>
        </w:tc>
        <w:tc>
          <w:tcPr>
            <w:tcW w:w="840" w:type="dxa"/>
            <w:tcBorders>
              <w:top w:val="nil"/>
              <w:left w:val="nil"/>
              <w:bottom w:val="nil"/>
              <w:right w:val="nil"/>
            </w:tcBorders>
          </w:tcPr>
          <w:p w:rsidR="0046721E" w:rsidRDefault="0046721E">
            <w:pPr>
              <w:pStyle w:val="ConsPlusNormal"/>
            </w:pPr>
          </w:p>
        </w:tc>
        <w:tc>
          <w:tcPr>
            <w:tcW w:w="1515" w:type="dxa"/>
            <w:tcBorders>
              <w:top w:val="nil"/>
              <w:left w:val="nil"/>
              <w:bottom w:val="nil"/>
              <w:right w:val="nil"/>
            </w:tcBorders>
          </w:tcPr>
          <w:p w:rsidR="0046721E" w:rsidRDefault="0046721E">
            <w:pPr>
              <w:pStyle w:val="ConsPlusNormal"/>
              <w:jc w:val="center"/>
            </w:pPr>
            <w:r>
              <w:t>__________</w:t>
            </w:r>
          </w:p>
        </w:tc>
        <w:tc>
          <w:tcPr>
            <w:tcW w:w="850" w:type="dxa"/>
            <w:tcBorders>
              <w:top w:val="nil"/>
              <w:left w:val="nil"/>
              <w:bottom w:val="nil"/>
              <w:right w:val="nil"/>
            </w:tcBorders>
          </w:tcPr>
          <w:p w:rsidR="0046721E" w:rsidRDefault="0046721E">
            <w:pPr>
              <w:pStyle w:val="ConsPlusNormal"/>
            </w:pPr>
          </w:p>
        </w:tc>
        <w:tc>
          <w:tcPr>
            <w:tcW w:w="2895" w:type="dxa"/>
            <w:tcBorders>
              <w:top w:val="nil"/>
              <w:left w:val="nil"/>
              <w:bottom w:val="nil"/>
              <w:right w:val="nil"/>
            </w:tcBorders>
          </w:tcPr>
          <w:p w:rsidR="0046721E" w:rsidRDefault="0046721E">
            <w:pPr>
              <w:pStyle w:val="ConsPlusNormal"/>
              <w:jc w:val="center"/>
            </w:pPr>
            <w:r>
              <w:t>_____________________</w:t>
            </w:r>
          </w:p>
        </w:tc>
      </w:tr>
      <w:tr w:rsidR="0046721E">
        <w:tc>
          <w:tcPr>
            <w:tcW w:w="2982" w:type="dxa"/>
            <w:tcBorders>
              <w:top w:val="nil"/>
              <w:left w:val="nil"/>
              <w:bottom w:val="nil"/>
              <w:right w:val="nil"/>
            </w:tcBorders>
          </w:tcPr>
          <w:p w:rsidR="0046721E" w:rsidRDefault="0046721E">
            <w:pPr>
              <w:pStyle w:val="ConsPlusNormal"/>
            </w:pPr>
          </w:p>
        </w:tc>
        <w:tc>
          <w:tcPr>
            <w:tcW w:w="840" w:type="dxa"/>
            <w:tcBorders>
              <w:top w:val="nil"/>
              <w:left w:val="nil"/>
              <w:bottom w:val="nil"/>
              <w:right w:val="nil"/>
            </w:tcBorders>
          </w:tcPr>
          <w:p w:rsidR="0046721E" w:rsidRDefault="0046721E">
            <w:pPr>
              <w:pStyle w:val="ConsPlusNormal"/>
            </w:pPr>
          </w:p>
        </w:tc>
        <w:tc>
          <w:tcPr>
            <w:tcW w:w="1515" w:type="dxa"/>
            <w:tcBorders>
              <w:top w:val="nil"/>
              <w:left w:val="nil"/>
              <w:bottom w:val="nil"/>
              <w:right w:val="nil"/>
            </w:tcBorders>
          </w:tcPr>
          <w:p w:rsidR="0046721E" w:rsidRDefault="0046721E">
            <w:pPr>
              <w:pStyle w:val="ConsPlusNormal"/>
              <w:jc w:val="center"/>
            </w:pPr>
            <w:r>
              <w:t>(подпись)</w:t>
            </w:r>
          </w:p>
        </w:tc>
        <w:tc>
          <w:tcPr>
            <w:tcW w:w="850" w:type="dxa"/>
            <w:tcBorders>
              <w:top w:val="nil"/>
              <w:left w:val="nil"/>
              <w:bottom w:val="nil"/>
              <w:right w:val="nil"/>
            </w:tcBorders>
          </w:tcPr>
          <w:p w:rsidR="0046721E" w:rsidRDefault="0046721E">
            <w:pPr>
              <w:pStyle w:val="ConsPlusNormal"/>
            </w:pPr>
          </w:p>
        </w:tc>
        <w:tc>
          <w:tcPr>
            <w:tcW w:w="2895" w:type="dxa"/>
            <w:tcBorders>
              <w:top w:val="nil"/>
              <w:left w:val="nil"/>
              <w:bottom w:val="nil"/>
              <w:right w:val="nil"/>
            </w:tcBorders>
          </w:tcPr>
          <w:p w:rsidR="0046721E" w:rsidRDefault="0046721E">
            <w:pPr>
              <w:pStyle w:val="ConsPlusNormal"/>
              <w:jc w:val="center"/>
            </w:pPr>
            <w:r>
              <w:t>(расшифровка подписи)</w:t>
            </w:r>
          </w:p>
        </w:tc>
      </w:tr>
      <w:tr w:rsidR="0046721E">
        <w:tc>
          <w:tcPr>
            <w:tcW w:w="9082" w:type="dxa"/>
            <w:gridSpan w:val="5"/>
            <w:tcBorders>
              <w:top w:val="nil"/>
              <w:left w:val="nil"/>
              <w:bottom w:val="nil"/>
              <w:right w:val="nil"/>
            </w:tcBorders>
          </w:tcPr>
          <w:p w:rsidR="0046721E" w:rsidRDefault="0046721E">
            <w:pPr>
              <w:pStyle w:val="ConsPlusNormal"/>
            </w:pPr>
            <w:r>
              <w:t>МП (при наличии)</w:t>
            </w:r>
          </w:p>
        </w:tc>
      </w:tr>
    </w:tbl>
    <w:p w:rsidR="0046721E" w:rsidRDefault="0046721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77"/>
        <w:gridCol w:w="1005"/>
        <w:gridCol w:w="840"/>
        <w:gridCol w:w="1515"/>
        <w:gridCol w:w="850"/>
        <w:gridCol w:w="2895"/>
      </w:tblGrid>
      <w:tr w:rsidR="0046721E">
        <w:tc>
          <w:tcPr>
            <w:tcW w:w="3822" w:type="dxa"/>
            <w:gridSpan w:val="3"/>
            <w:tcBorders>
              <w:top w:val="nil"/>
              <w:left w:val="nil"/>
              <w:bottom w:val="nil"/>
              <w:right w:val="nil"/>
            </w:tcBorders>
          </w:tcPr>
          <w:p w:rsidR="0046721E" w:rsidRDefault="0046721E">
            <w:pPr>
              <w:pStyle w:val="ConsPlusNormal"/>
            </w:pPr>
            <w:r>
              <w:t>Главный бухгалтер _____________</w:t>
            </w:r>
          </w:p>
        </w:tc>
        <w:tc>
          <w:tcPr>
            <w:tcW w:w="1515" w:type="dxa"/>
            <w:tcBorders>
              <w:top w:val="nil"/>
              <w:left w:val="nil"/>
              <w:bottom w:val="nil"/>
              <w:right w:val="nil"/>
            </w:tcBorders>
          </w:tcPr>
          <w:p w:rsidR="0046721E" w:rsidRDefault="0046721E">
            <w:pPr>
              <w:pStyle w:val="ConsPlusNormal"/>
            </w:pPr>
          </w:p>
        </w:tc>
        <w:tc>
          <w:tcPr>
            <w:tcW w:w="3745" w:type="dxa"/>
            <w:gridSpan w:val="2"/>
            <w:tcBorders>
              <w:top w:val="nil"/>
              <w:left w:val="nil"/>
              <w:bottom w:val="nil"/>
              <w:right w:val="nil"/>
            </w:tcBorders>
          </w:tcPr>
          <w:p w:rsidR="0046721E" w:rsidRDefault="0046721E">
            <w:pPr>
              <w:pStyle w:val="ConsPlusNormal"/>
              <w:jc w:val="center"/>
            </w:pPr>
            <w:r>
              <w:t>____________________________</w:t>
            </w:r>
          </w:p>
        </w:tc>
      </w:tr>
      <w:tr w:rsidR="0046721E">
        <w:tc>
          <w:tcPr>
            <w:tcW w:w="1977" w:type="dxa"/>
            <w:tcBorders>
              <w:top w:val="nil"/>
              <w:left w:val="nil"/>
              <w:bottom w:val="nil"/>
              <w:right w:val="nil"/>
            </w:tcBorders>
          </w:tcPr>
          <w:p w:rsidR="0046721E" w:rsidRDefault="0046721E">
            <w:pPr>
              <w:pStyle w:val="ConsPlusNormal"/>
            </w:pPr>
          </w:p>
        </w:tc>
        <w:tc>
          <w:tcPr>
            <w:tcW w:w="1845" w:type="dxa"/>
            <w:gridSpan w:val="2"/>
            <w:tcBorders>
              <w:top w:val="nil"/>
              <w:left w:val="nil"/>
              <w:bottom w:val="nil"/>
              <w:right w:val="nil"/>
            </w:tcBorders>
          </w:tcPr>
          <w:p w:rsidR="0046721E" w:rsidRDefault="0046721E">
            <w:pPr>
              <w:pStyle w:val="ConsPlusNormal"/>
              <w:jc w:val="center"/>
            </w:pPr>
            <w:r>
              <w:t>(подпись)</w:t>
            </w:r>
          </w:p>
        </w:tc>
        <w:tc>
          <w:tcPr>
            <w:tcW w:w="1515" w:type="dxa"/>
            <w:tcBorders>
              <w:top w:val="nil"/>
              <w:left w:val="nil"/>
              <w:bottom w:val="nil"/>
              <w:right w:val="nil"/>
            </w:tcBorders>
          </w:tcPr>
          <w:p w:rsidR="0046721E" w:rsidRDefault="0046721E">
            <w:pPr>
              <w:pStyle w:val="ConsPlusNormal"/>
            </w:pPr>
          </w:p>
        </w:tc>
        <w:tc>
          <w:tcPr>
            <w:tcW w:w="3745" w:type="dxa"/>
            <w:gridSpan w:val="2"/>
            <w:tcBorders>
              <w:top w:val="nil"/>
              <w:left w:val="nil"/>
              <w:bottom w:val="nil"/>
              <w:right w:val="nil"/>
            </w:tcBorders>
          </w:tcPr>
          <w:p w:rsidR="0046721E" w:rsidRDefault="0046721E">
            <w:pPr>
              <w:pStyle w:val="ConsPlusNormal"/>
              <w:jc w:val="center"/>
            </w:pPr>
            <w:r>
              <w:t>(расшифровка подписи)</w:t>
            </w:r>
          </w:p>
        </w:tc>
      </w:tr>
      <w:tr w:rsidR="0046721E">
        <w:tc>
          <w:tcPr>
            <w:tcW w:w="3822" w:type="dxa"/>
            <w:gridSpan w:val="3"/>
            <w:tcBorders>
              <w:top w:val="nil"/>
              <w:left w:val="nil"/>
              <w:bottom w:val="nil"/>
              <w:right w:val="nil"/>
            </w:tcBorders>
          </w:tcPr>
          <w:p w:rsidR="0046721E" w:rsidRDefault="0046721E">
            <w:pPr>
              <w:pStyle w:val="ConsPlusNormal"/>
            </w:pPr>
            <w:r>
              <w:t>Документы сдал "_____" 20___ г.</w:t>
            </w:r>
          </w:p>
        </w:tc>
        <w:tc>
          <w:tcPr>
            <w:tcW w:w="1515" w:type="dxa"/>
            <w:tcBorders>
              <w:top w:val="nil"/>
              <w:left w:val="nil"/>
              <w:bottom w:val="nil"/>
              <w:right w:val="nil"/>
            </w:tcBorders>
          </w:tcPr>
          <w:p w:rsidR="0046721E" w:rsidRDefault="0046721E">
            <w:pPr>
              <w:pStyle w:val="ConsPlusNormal"/>
              <w:jc w:val="center"/>
            </w:pPr>
            <w:r>
              <w:t>___________</w:t>
            </w:r>
          </w:p>
        </w:tc>
        <w:tc>
          <w:tcPr>
            <w:tcW w:w="850" w:type="dxa"/>
            <w:tcBorders>
              <w:top w:val="nil"/>
              <w:left w:val="nil"/>
              <w:bottom w:val="nil"/>
              <w:right w:val="nil"/>
            </w:tcBorders>
          </w:tcPr>
          <w:p w:rsidR="0046721E" w:rsidRDefault="0046721E">
            <w:pPr>
              <w:pStyle w:val="ConsPlusNormal"/>
            </w:pPr>
          </w:p>
        </w:tc>
        <w:tc>
          <w:tcPr>
            <w:tcW w:w="2895" w:type="dxa"/>
            <w:tcBorders>
              <w:top w:val="nil"/>
              <w:left w:val="nil"/>
              <w:bottom w:val="nil"/>
              <w:right w:val="nil"/>
            </w:tcBorders>
          </w:tcPr>
          <w:p w:rsidR="0046721E" w:rsidRDefault="0046721E">
            <w:pPr>
              <w:pStyle w:val="ConsPlusNormal"/>
              <w:jc w:val="center"/>
            </w:pPr>
            <w:r>
              <w:t>_____________________</w:t>
            </w:r>
          </w:p>
        </w:tc>
      </w:tr>
      <w:tr w:rsidR="0046721E">
        <w:tc>
          <w:tcPr>
            <w:tcW w:w="2982" w:type="dxa"/>
            <w:gridSpan w:val="2"/>
            <w:tcBorders>
              <w:top w:val="nil"/>
              <w:left w:val="nil"/>
              <w:bottom w:val="nil"/>
              <w:right w:val="nil"/>
            </w:tcBorders>
          </w:tcPr>
          <w:p w:rsidR="0046721E" w:rsidRDefault="0046721E">
            <w:pPr>
              <w:pStyle w:val="ConsPlusNormal"/>
            </w:pPr>
          </w:p>
        </w:tc>
        <w:tc>
          <w:tcPr>
            <w:tcW w:w="840" w:type="dxa"/>
            <w:tcBorders>
              <w:top w:val="nil"/>
              <w:left w:val="nil"/>
              <w:bottom w:val="nil"/>
              <w:right w:val="nil"/>
            </w:tcBorders>
          </w:tcPr>
          <w:p w:rsidR="0046721E" w:rsidRDefault="0046721E">
            <w:pPr>
              <w:pStyle w:val="ConsPlusNormal"/>
            </w:pPr>
          </w:p>
        </w:tc>
        <w:tc>
          <w:tcPr>
            <w:tcW w:w="1515" w:type="dxa"/>
            <w:tcBorders>
              <w:top w:val="nil"/>
              <w:left w:val="nil"/>
              <w:bottom w:val="nil"/>
              <w:right w:val="nil"/>
            </w:tcBorders>
          </w:tcPr>
          <w:p w:rsidR="0046721E" w:rsidRDefault="0046721E">
            <w:pPr>
              <w:pStyle w:val="ConsPlusNormal"/>
              <w:jc w:val="center"/>
            </w:pPr>
            <w:r>
              <w:t>(подпись)</w:t>
            </w:r>
          </w:p>
        </w:tc>
        <w:tc>
          <w:tcPr>
            <w:tcW w:w="850" w:type="dxa"/>
            <w:tcBorders>
              <w:top w:val="nil"/>
              <w:left w:val="nil"/>
              <w:bottom w:val="nil"/>
              <w:right w:val="nil"/>
            </w:tcBorders>
          </w:tcPr>
          <w:p w:rsidR="0046721E" w:rsidRDefault="0046721E">
            <w:pPr>
              <w:pStyle w:val="ConsPlusNormal"/>
            </w:pPr>
          </w:p>
        </w:tc>
        <w:tc>
          <w:tcPr>
            <w:tcW w:w="2895" w:type="dxa"/>
            <w:tcBorders>
              <w:top w:val="nil"/>
              <w:left w:val="nil"/>
              <w:bottom w:val="nil"/>
              <w:right w:val="nil"/>
            </w:tcBorders>
          </w:tcPr>
          <w:p w:rsidR="0046721E" w:rsidRDefault="0046721E">
            <w:pPr>
              <w:pStyle w:val="ConsPlusNormal"/>
              <w:jc w:val="center"/>
            </w:pPr>
            <w:r>
              <w:t>(расшифровка подписи)</w:t>
            </w:r>
          </w:p>
        </w:tc>
      </w:tr>
    </w:tbl>
    <w:p w:rsidR="0046721E" w:rsidRDefault="0046721E">
      <w:pPr>
        <w:pStyle w:val="ConsPlusNormal"/>
        <w:jc w:val="both"/>
      </w:pPr>
    </w:p>
    <w:p w:rsidR="0046721E" w:rsidRDefault="0046721E">
      <w:pPr>
        <w:pStyle w:val="ConsPlusNormal"/>
        <w:jc w:val="both"/>
      </w:pPr>
    </w:p>
    <w:p w:rsidR="0046721E" w:rsidRDefault="0046721E">
      <w:pPr>
        <w:pStyle w:val="ConsPlusNormal"/>
        <w:jc w:val="both"/>
      </w:pPr>
    </w:p>
    <w:p w:rsidR="0046721E" w:rsidRDefault="0046721E">
      <w:pPr>
        <w:pStyle w:val="ConsPlusNormal"/>
        <w:jc w:val="both"/>
      </w:pPr>
    </w:p>
    <w:p w:rsidR="0046721E" w:rsidRDefault="0046721E">
      <w:pPr>
        <w:pStyle w:val="ConsPlusNormal"/>
        <w:jc w:val="both"/>
      </w:pPr>
    </w:p>
    <w:p w:rsidR="0046721E" w:rsidRDefault="0046721E">
      <w:pPr>
        <w:pStyle w:val="ConsPlusNormal"/>
        <w:jc w:val="right"/>
        <w:outlineLvl w:val="2"/>
      </w:pPr>
      <w:r>
        <w:t>Приложение 1</w:t>
      </w:r>
    </w:p>
    <w:p w:rsidR="0046721E" w:rsidRDefault="0046721E">
      <w:pPr>
        <w:pStyle w:val="ConsPlusNormal"/>
        <w:jc w:val="right"/>
      </w:pPr>
      <w:r>
        <w:t>к заявке</w:t>
      </w:r>
    </w:p>
    <w:p w:rsidR="0046721E" w:rsidRDefault="0046721E">
      <w:pPr>
        <w:pStyle w:val="ConsPlusNormal"/>
        <w:jc w:val="right"/>
      </w:pPr>
      <w:r>
        <w:t>на участие в отборе на</w:t>
      </w:r>
    </w:p>
    <w:p w:rsidR="0046721E" w:rsidRDefault="0046721E">
      <w:pPr>
        <w:pStyle w:val="ConsPlusNormal"/>
        <w:jc w:val="right"/>
      </w:pPr>
      <w:r>
        <w:t>предоставление субсидии</w:t>
      </w:r>
    </w:p>
    <w:p w:rsidR="0046721E" w:rsidRDefault="0046721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28"/>
        <w:gridCol w:w="4543"/>
      </w:tblGrid>
      <w:tr w:rsidR="0046721E">
        <w:tc>
          <w:tcPr>
            <w:tcW w:w="9071" w:type="dxa"/>
            <w:gridSpan w:val="2"/>
            <w:tcBorders>
              <w:top w:val="nil"/>
              <w:left w:val="nil"/>
              <w:bottom w:val="nil"/>
              <w:right w:val="nil"/>
            </w:tcBorders>
          </w:tcPr>
          <w:p w:rsidR="0046721E" w:rsidRDefault="0046721E">
            <w:pPr>
              <w:pStyle w:val="ConsPlusNormal"/>
              <w:jc w:val="center"/>
            </w:pPr>
            <w:bookmarkStart w:id="26" w:name="P476"/>
            <w:bookmarkEnd w:id="26"/>
            <w:r>
              <w:rPr>
                <w:b/>
              </w:rPr>
              <w:t>Согласие субъекта персональных данных на обработку и передачу оператором персональных данных третьим лицам</w:t>
            </w:r>
          </w:p>
        </w:tc>
      </w:tr>
      <w:tr w:rsidR="0046721E">
        <w:tc>
          <w:tcPr>
            <w:tcW w:w="9071" w:type="dxa"/>
            <w:gridSpan w:val="2"/>
            <w:tcBorders>
              <w:top w:val="nil"/>
              <w:left w:val="nil"/>
              <w:bottom w:val="nil"/>
              <w:right w:val="nil"/>
            </w:tcBorders>
          </w:tcPr>
          <w:p w:rsidR="0046721E" w:rsidRDefault="0046721E">
            <w:pPr>
              <w:pStyle w:val="ConsPlusNormal"/>
            </w:pPr>
          </w:p>
        </w:tc>
      </w:tr>
      <w:tr w:rsidR="0046721E">
        <w:tc>
          <w:tcPr>
            <w:tcW w:w="9071" w:type="dxa"/>
            <w:gridSpan w:val="2"/>
            <w:tcBorders>
              <w:top w:val="nil"/>
              <w:left w:val="nil"/>
              <w:bottom w:val="nil"/>
              <w:right w:val="nil"/>
            </w:tcBorders>
          </w:tcPr>
          <w:p w:rsidR="0046721E" w:rsidRDefault="0046721E">
            <w:pPr>
              <w:pStyle w:val="ConsPlusNormal"/>
              <w:ind w:firstLine="283"/>
              <w:jc w:val="both"/>
            </w:pPr>
            <w:r>
              <w:lastRenderedPageBreak/>
              <w:t>Я, _____________________________________________________________________</w:t>
            </w:r>
          </w:p>
          <w:p w:rsidR="0046721E" w:rsidRDefault="0046721E">
            <w:pPr>
              <w:pStyle w:val="ConsPlusNormal"/>
              <w:jc w:val="center"/>
            </w:pPr>
            <w:r>
              <w:t>(фамилия, имя, отчество (последнее - при наличии),</w:t>
            </w:r>
          </w:p>
          <w:p w:rsidR="0046721E" w:rsidRDefault="0046721E">
            <w:pPr>
              <w:pStyle w:val="ConsPlusNormal"/>
              <w:jc w:val="both"/>
            </w:pPr>
            <w:r>
              <w:t>зарегистрированный(-ая) по адресу: ___________________________________________</w:t>
            </w:r>
          </w:p>
          <w:p w:rsidR="0046721E" w:rsidRDefault="0046721E">
            <w:pPr>
              <w:pStyle w:val="ConsPlusNormal"/>
              <w:jc w:val="both"/>
            </w:pPr>
            <w:r>
              <w:t>_________________________________________________________________________,</w:t>
            </w:r>
          </w:p>
          <w:p w:rsidR="0046721E" w:rsidRDefault="0046721E">
            <w:pPr>
              <w:pStyle w:val="ConsPlusNormal"/>
              <w:jc w:val="both"/>
            </w:pPr>
            <w:r>
              <w:t>Паспорт серия ______ N __________, выдан ___________________________________</w:t>
            </w:r>
          </w:p>
        </w:tc>
      </w:tr>
      <w:tr w:rsidR="0046721E">
        <w:tc>
          <w:tcPr>
            <w:tcW w:w="4528" w:type="dxa"/>
            <w:tcBorders>
              <w:top w:val="nil"/>
              <w:left w:val="nil"/>
              <w:bottom w:val="nil"/>
              <w:right w:val="nil"/>
            </w:tcBorders>
          </w:tcPr>
          <w:p w:rsidR="0046721E" w:rsidRDefault="0046721E">
            <w:pPr>
              <w:pStyle w:val="ConsPlusNormal"/>
            </w:pPr>
          </w:p>
        </w:tc>
        <w:tc>
          <w:tcPr>
            <w:tcW w:w="4543" w:type="dxa"/>
            <w:tcBorders>
              <w:top w:val="nil"/>
              <w:left w:val="nil"/>
              <w:bottom w:val="nil"/>
              <w:right w:val="nil"/>
            </w:tcBorders>
          </w:tcPr>
          <w:p w:rsidR="0046721E" w:rsidRDefault="0046721E">
            <w:pPr>
              <w:pStyle w:val="ConsPlusNormal"/>
              <w:jc w:val="center"/>
            </w:pPr>
            <w:r>
              <w:t>(кем и когда)</w:t>
            </w:r>
          </w:p>
        </w:tc>
      </w:tr>
      <w:tr w:rsidR="0046721E">
        <w:tc>
          <w:tcPr>
            <w:tcW w:w="9071" w:type="dxa"/>
            <w:gridSpan w:val="2"/>
            <w:tcBorders>
              <w:top w:val="nil"/>
              <w:left w:val="nil"/>
              <w:bottom w:val="nil"/>
              <w:right w:val="nil"/>
            </w:tcBorders>
          </w:tcPr>
          <w:p w:rsidR="0046721E" w:rsidRDefault="0046721E">
            <w:pPr>
              <w:pStyle w:val="ConsPlusNormal"/>
            </w:pPr>
            <w:r>
              <w:t>_________________________________________________________________________,</w:t>
            </w:r>
          </w:p>
          <w:p w:rsidR="0046721E" w:rsidRDefault="0046721E">
            <w:pPr>
              <w:pStyle w:val="ConsPlusNormal"/>
            </w:pPr>
            <w:r>
              <w:t>_________________________________________________________________________,</w:t>
            </w:r>
          </w:p>
        </w:tc>
      </w:tr>
      <w:tr w:rsidR="0046721E">
        <w:tc>
          <w:tcPr>
            <w:tcW w:w="9071" w:type="dxa"/>
            <w:gridSpan w:val="2"/>
            <w:tcBorders>
              <w:top w:val="nil"/>
              <w:left w:val="nil"/>
              <w:bottom w:val="nil"/>
              <w:right w:val="nil"/>
            </w:tcBorders>
          </w:tcPr>
          <w:p w:rsidR="0046721E" w:rsidRDefault="0046721E">
            <w:pPr>
              <w:pStyle w:val="ConsPlusNormal"/>
              <w:jc w:val="both"/>
            </w:pPr>
            <w:r>
              <w:t xml:space="preserve">руководствуясь </w:t>
            </w:r>
            <w:hyperlink r:id="rId77" w:history="1">
              <w:r>
                <w:rPr>
                  <w:color w:val="0000FF"/>
                </w:rPr>
                <w:t>п. 1 ст. 8</w:t>
              </w:r>
            </w:hyperlink>
            <w:r>
              <w:t xml:space="preserve">, </w:t>
            </w:r>
            <w:hyperlink r:id="rId78" w:history="1">
              <w:r>
                <w:rPr>
                  <w:color w:val="0000FF"/>
                </w:rPr>
                <w:t>ст. 9</w:t>
              </w:r>
            </w:hyperlink>
            <w:r>
              <w:t xml:space="preserve">, </w:t>
            </w:r>
            <w:hyperlink r:id="rId79" w:history="1">
              <w:r>
                <w:rPr>
                  <w:color w:val="0000FF"/>
                </w:rPr>
                <w:t>п. 2 ч. 2 ст. 22</w:t>
              </w:r>
            </w:hyperlink>
            <w:r>
              <w:t xml:space="preserve">, </w:t>
            </w:r>
            <w:hyperlink r:id="rId80" w:history="1">
              <w:r>
                <w:rPr>
                  <w:color w:val="0000FF"/>
                </w:rPr>
                <w:t>ч. 3 ст. 23</w:t>
              </w:r>
            </w:hyperlink>
            <w:r>
              <w:t xml:space="preserve"> Федерального закона от 27 июля 2006 г. N 152-ФЗ "О персональных данных", свободно, своей волей и в своем интересе даю согласие на включение моих персональных данных в общедоступные источники персональных данных и обработку</w:t>
            </w:r>
          </w:p>
        </w:tc>
      </w:tr>
      <w:tr w:rsidR="0046721E">
        <w:tc>
          <w:tcPr>
            <w:tcW w:w="9071" w:type="dxa"/>
            <w:gridSpan w:val="2"/>
            <w:tcBorders>
              <w:top w:val="nil"/>
              <w:left w:val="nil"/>
              <w:bottom w:val="nil"/>
              <w:right w:val="nil"/>
            </w:tcBorders>
          </w:tcPr>
          <w:p w:rsidR="0046721E" w:rsidRDefault="0046721E">
            <w:pPr>
              <w:pStyle w:val="ConsPlusNormal"/>
              <w:jc w:val="both"/>
            </w:pPr>
            <w:r>
              <w:t>министерством сельского хозяйства и перерабатывающей промышленности</w:t>
            </w:r>
          </w:p>
          <w:p w:rsidR="0046721E" w:rsidRDefault="0046721E">
            <w:pPr>
              <w:pStyle w:val="ConsPlusNormal"/>
              <w:pBdr>
                <w:top w:val="single" w:sz="6" w:space="0" w:color="auto"/>
              </w:pBdr>
              <w:spacing w:before="100" w:after="100"/>
              <w:jc w:val="both"/>
              <w:rPr>
                <w:sz w:val="2"/>
                <w:szCs w:val="2"/>
              </w:rPr>
            </w:pPr>
          </w:p>
          <w:p w:rsidR="0046721E" w:rsidRDefault="0046721E">
            <w:pPr>
              <w:pStyle w:val="ConsPlusNormal"/>
              <w:jc w:val="both"/>
            </w:pPr>
            <w:r>
              <w:t>Краснодарского края</w:t>
            </w:r>
          </w:p>
          <w:p w:rsidR="0046721E" w:rsidRDefault="0046721E">
            <w:pPr>
              <w:pStyle w:val="ConsPlusNormal"/>
              <w:jc w:val="both"/>
            </w:pPr>
            <w:r>
              <w:t>--------------------------------</w:t>
            </w:r>
          </w:p>
        </w:tc>
      </w:tr>
      <w:tr w:rsidR="0046721E">
        <w:tc>
          <w:tcPr>
            <w:tcW w:w="9071" w:type="dxa"/>
            <w:gridSpan w:val="2"/>
            <w:tcBorders>
              <w:top w:val="nil"/>
              <w:left w:val="nil"/>
              <w:bottom w:val="nil"/>
              <w:right w:val="nil"/>
            </w:tcBorders>
          </w:tcPr>
          <w:p w:rsidR="0046721E" w:rsidRDefault="0046721E">
            <w:pPr>
              <w:pStyle w:val="ConsPlusNormal"/>
              <w:jc w:val="center"/>
            </w:pPr>
            <w:r>
              <w:t>(наименование Оператора персональных данных)</w:t>
            </w:r>
          </w:p>
          <w:p w:rsidR="0046721E" w:rsidRDefault="0046721E">
            <w:pPr>
              <w:pStyle w:val="ConsPlusNormal"/>
              <w:jc w:val="both"/>
            </w:pPr>
            <w:r>
              <w:t>(далее - Оператор) моих персональных данных, включающих:</w:t>
            </w:r>
          </w:p>
          <w:p w:rsidR="0046721E" w:rsidRDefault="0046721E">
            <w:pPr>
              <w:pStyle w:val="ConsPlusNormal"/>
              <w:ind w:firstLine="283"/>
              <w:jc w:val="both"/>
            </w:pPr>
            <w:r>
              <w:t>фамилию, имя, отчество, адрес места жительства, контактные телефоны, реквизиты паспорта (документа, удостоверения личности), сведения о дате выдачи указанного документа и выдавшем его органе, индивидуальный номер налогоплательщика, банковские реквизиты;</w:t>
            </w:r>
          </w:p>
          <w:p w:rsidR="0046721E" w:rsidRDefault="0046721E">
            <w:pPr>
              <w:pStyle w:val="ConsPlusNormal"/>
              <w:ind w:firstLine="283"/>
              <w:jc w:val="both"/>
            </w:pPr>
            <w:r>
              <w:t>фамилию, имя, отчество, адрес представителя субъекта персональных данных,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 от представителя субъекта персональных данных);</w:t>
            </w:r>
          </w:p>
          <w:p w:rsidR="0046721E" w:rsidRDefault="0046721E">
            <w:pPr>
              <w:pStyle w:val="ConsPlusNormal"/>
              <w:ind w:firstLine="283"/>
              <w:jc w:val="both"/>
            </w:pPr>
            <w:r>
              <w:t>в целях учета бюджетных и денежных обязательств и санкционирования оплаты денежных обязательств при</w:t>
            </w:r>
          </w:p>
        </w:tc>
      </w:tr>
      <w:tr w:rsidR="0046721E">
        <w:tc>
          <w:tcPr>
            <w:tcW w:w="9071" w:type="dxa"/>
            <w:gridSpan w:val="2"/>
            <w:tcBorders>
              <w:top w:val="nil"/>
              <w:left w:val="nil"/>
              <w:bottom w:val="nil"/>
              <w:right w:val="nil"/>
            </w:tcBorders>
          </w:tcPr>
          <w:p w:rsidR="0046721E" w:rsidRDefault="0046721E">
            <w:pPr>
              <w:pStyle w:val="ConsPlusNormal"/>
              <w:jc w:val="both"/>
            </w:pPr>
            <w:r>
              <w:t>предоставлении субсидий сельскохозяйственным потребительским кооперативам</w:t>
            </w:r>
          </w:p>
          <w:p w:rsidR="0046721E" w:rsidRDefault="0046721E">
            <w:pPr>
              <w:pStyle w:val="ConsPlusNormal"/>
              <w:pBdr>
                <w:top w:val="single" w:sz="6" w:space="0" w:color="auto"/>
              </w:pBdr>
              <w:spacing w:before="100" w:after="100"/>
              <w:jc w:val="both"/>
              <w:rPr>
                <w:sz w:val="2"/>
                <w:szCs w:val="2"/>
              </w:rPr>
            </w:pPr>
          </w:p>
          <w:p w:rsidR="0046721E" w:rsidRDefault="0046721E">
            <w:pPr>
              <w:pStyle w:val="ConsPlusNormal"/>
              <w:jc w:val="both"/>
            </w:pPr>
            <w:r>
              <w:t>на возмещение части затрат на развитие материально-технической базы, в рамках</w:t>
            </w:r>
          </w:p>
          <w:p w:rsidR="0046721E" w:rsidRDefault="0046721E">
            <w:pPr>
              <w:pStyle w:val="ConsPlusNormal"/>
              <w:pBdr>
                <w:top w:val="single" w:sz="6" w:space="0" w:color="auto"/>
              </w:pBdr>
              <w:spacing w:before="100" w:after="100"/>
              <w:jc w:val="both"/>
              <w:rPr>
                <w:sz w:val="2"/>
                <w:szCs w:val="2"/>
              </w:rPr>
            </w:pPr>
          </w:p>
          <w:p w:rsidR="0046721E" w:rsidRDefault="0046721E">
            <w:pPr>
              <w:pStyle w:val="ConsPlusNormal"/>
              <w:jc w:val="both"/>
            </w:pPr>
            <w:r>
              <w:t>регионального проекта Краснодарского края "Акселерация субъектов малого и</w:t>
            </w:r>
          </w:p>
          <w:p w:rsidR="0046721E" w:rsidRDefault="0046721E">
            <w:pPr>
              <w:pStyle w:val="ConsPlusNormal"/>
              <w:pBdr>
                <w:top w:val="single" w:sz="6" w:space="0" w:color="auto"/>
              </w:pBdr>
              <w:spacing w:before="100" w:after="100"/>
              <w:jc w:val="both"/>
              <w:rPr>
                <w:sz w:val="2"/>
                <w:szCs w:val="2"/>
              </w:rPr>
            </w:pPr>
          </w:p>
          <w:p w:rsidR="0046721E" w:rsidRDefault="0046721E">
            <w:pPr>
              <w:pStyle w:val="ConsPlusNormal"/>
              <w:jc w:val="both"/>
            </w:pPr>
            <w:r>
              <w:t>среднего предпринимательства"</w:t>
            </w:r>
          </w:p>
          <w:p w:rsidR="0046721E" w:rsidRDefault="0046721E">
            <w:pPr>
              <w:pStyle w:val="ConsPlusNormal"/>
              <w:pBdr>
                <w:top w:val="single" w:sz="6" w:space="0" w:color="auto"/>
              </w:pBdr>
              <w:spacing w:before="100" w:after="100"/>
              <w:jc w:val="both"/>
              <w:rPr>
                <w:sz w:val="2"/>
                <w:szCs w:val="2"/>
              </w:rPr>
            </w:pPr>
          </w:p>
        </w:tc>
      </w:tr>
      <w:tr w:rsidR="0046721E">
        <w:tc>
          <w:tcPr>
            <w:tcW w:w="9071" w:type="dxa"/>
            <w:gridSpan w:val="2"/>
            <w:tcBorders>
              <w:top w:val="nil"/>
              <w:left w:val="nil"/>
              <w:bottom w:val="nil"/>
              <w:right w:val="nil"/>
            </w:tcBorders>
          </w:tcPr>
          <w:p w:rsidR="0046721E" w:rsidRDefault="0046721E">
            <w:pPr>
              <w:pStyle w:val="ConsPlusNormal"/>
              <w:jc w:val="center"/>
            </w:pPr>
            <w:r>
              <w:t>(цель обработки персональных данных)</w:t>
            </w:r>
          </w:p>
          <w:p w:rsidR="0046721E" w:rsidRDefault="0046721E">
            <w:pPr>
              <w:pStyle w:val="ConsPlusNormal"/>
              <w:jc w:val="both"/>
            </w:pPr>
            <w:r>
              <w:t>при условии, что их обработка осуществляется ответственным лицом Оператора. В процессе обработки Оператором моих персональных данных я предоставляю право его работникам передавать мои персональные данные другим ответственным лицам Оператора и третьим лицам.</w:t>
            </w:r>
          </w:p>
          <w:p w:rsidR="0046721E" w:rsidRDefault="0046721E">
            <w:pPr>
              <w:pStyle w:val="ConsPlusNormal"/>
              <w:ind w:firstLine="283"/>
              <w:jc w:val="both"/>
            </w:pPr>
            <w:r>
              <w:t>Предоставляю Оператору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w:t>
            </w:r>
          </w:p>
          <w:p w:rsidR="0046721E" w:rsidRDefault="0046721E">
            <w:pPr>
              <w:pStyle w:val="ConsPlusNormal"/>
              <w:ind w:firstLine="283"/>
              <w:jc w:val="both"/>
            </w:pPr>
            <w:r>
              <w:t xml:space="preserve">Оператор вправе обрабатывать мои персональные данные посредством внесения их в электронные базы данных, включения в списки (реестры) и отчетные формы, предусмотренные документами, регламентирующими порядок ведения и состав данных в учетно-отчетной документации, а также отношениями, установленными руководящими документами между </w:t>
            </w:r>
            <w:r>
              <w:lastRenderedPageBreak/>
              <w:t>Оператором и третьими лицами:</w:t>
            </w:r>
          </w:p>
          <w:p w:rsidR="0046721E" w:rsidRDefault="0046721E">
            <w:pPr>
              <w:pStyle w:val="ConsPlusNormal"/>
              <w:ind w:firstLine="283"/>
              <w:jc w:val="both"/>
            </w:pPr>
            <w:r>
              <w:t>Управление Федеральной Налоговой Службы по Краснодарскому краю, расположенное адресу: г. Краснодар, ул. Гоголя, д. 90.</w:t>
            </w:r>
          </w:p>
          <w:p w:rsidR="0046721E" w:rsidRDefault="0046721E">
            <w:pPr>
              <w:pStyle w:val="ConsPlusNormal"/>
              <w:ind w:firstLine="283"/>
              <w:jc w:val="both"/>
            </w:pPr>
            <w:r>
              <w:t>Оператор имеет право во исполнение своих обязательств по обмену (прием и передачу) моими персональными данными с третьими лицами осуществлять с использованием машинных носителей информации, каналов связи и в виде бумажных документов без специального уведомления меня об этом.</w:t>
            </w:r>
          </w:p>
          <w:p w:rsidR="0046721E" w:rsidRDefault="0046721E">
            <w:pPr>
              <w:pStyle w:val="ConsPlusNormal"/>
              <w:ind w:firstLine="283"/>
              <w:jc w:val="both"/>
            </w:pPr>
            <w:r>
              <w:t>Срок хранения моих персональных данных соответствует сроку хранения первичных документов и составляет 6 лет.</w:t>
            </w:r>
          </w:p>
          <w:p w:rsidR="0046721E" w:rsidRDefault="0046721E">
            <w:pPr>
              <w:pStyle w:val="ConsPlusNormal"/>
              <w:ind w:firstLine="283"/>
              <w:jc w:val="both"/>
            </w:pPr>
            <w:r>
              <w:t>Настоящее согласие дано мной добровольно и действует бессрочно.</w:t>
            </w:r>
          </w:p>
          <w:p w:rsidR="0046721E" w:rsidRDefault="0046721E">
            <w:pPr>
              <w:pStyle w:val="ConsPlusNormal"/>
              <w:ind w:firstLine="283"/>
              <w:jc w:val="both"/>
            </w:pPr>
            <w:r>
              <w:t>Я, _____________________________________________________________________</w:t>
            </w:r>
          </w:p>
          <w:p w:rsidR="0046721E" w:rsidRDefault="0046721E">
            <w:pPr>
              <w:pStyle w:val="ConsPlusNormal"/>
              <w:jc w:val="center"/>
            </w:pPr>
            <w:r>
              <w:t>(Ф.И.О. субъекта персональных данных)</w:t>
            </w:r>
          </w:p>
          <w:p w:rsidR="0046721E" w:rsidRDefault="0046721E">
            <w:pPr>
              <w:pStyle w:val="ConsPlusNormal"/>
              <w:jc w:val="both"/>
            </w:pPr>
            <w:r>
              <w:t>оставляю за собой право отозвать свое согласие посредством составления соответствующего письменного документа, который может быть направлен в адрес Оператора по почте заказным письмом с уведомлением о вручении либо вручен лично под расписку представителю Оператора.</w:t>
            </w:r>
          </w:p>
          <w:p w:rsidR="0046721E" w:rsidRDefault="0046721E">
            <w:pPr>
              <w:pStyle w:val="ConsPlusNormal"/>
              <w:ind w:firstLine="283"/>
              <w:jc w:val="both"/>
            </w:pPr>
            <w:r>
              <w:t>В случае получения моего письменного заявления об отзыве настоящего согласия на обработку персональных данных Оператор обязан:</w:t>
            </w:r>
          </w:p>
          <w:p w:rsidR="0046721E" w:rsidRDefault="0046721E">
            <w:pPr>
              <w:pStyle w:val="ConsPlusNormal"/>
              <w:ind w:firstLine="283"/>
              <w:jc w:val="both"/>
            </w:pPr>
            <w:r>
              <w:t>1) прекратить их обработку в течение периода времени, необходимого для завершения взаиморасчетов по оплате;</w:t>
            </w:r>
          </w:p>
          <w:p w:rsidR="0046721E" w:rsidRDefault="0046721E">
            <w:pPr>
              <w:pStyle w:val="ConsPlusNormal"/>
              <w:ind w:firstLine="283"/>
              <w:jc w:val="both"/>
            </w:pPr>
            <w:r>
              <w:t>2) по истечении указанного выше срока хранения моих персональных данных уничтожить (стереть) все мои персональные данные из баз данных автоматизированной информационной системы Оператора, включая все копии на машинных носителях информации, без уведомления меня об этом.</w:t>
            </w:r>
          </w:p>
        </w:tc>
      </w:tr>
    </w:tbl>
    <w:p w:rsidR="0046721E" w:rsidRDefault="0046721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69"/>
        <w:gridCol w:w="1814"/>
        <w:gridCol w:w="3288"/>
      </w:tblGrid>
      <w:tr w:rsidR="0046721E">
        <w:tc>
          <w:tcPr>
            <w:tcW w:w="3969" w:type="dxa"/>
            <w:tcBorders>
              <w:top w:val="nil"/>
              <w:left w:val="nil"/>
              <w:bottom w:val="nil"/>
              <w:right w:val="nil"/>
            </w:tcBorders>
          </w:tcPr>
          <w:p w:rsidR="0046721E" w:rsidRDefault="0046721E">
            <w:pPr>
              <w:pStyle w:val="ConsPlusNormal"/>
            </w:pPr>
            <w:r>
              <w:t>"____" ________________ 20____ г.</w:t>
            </w:r>
          </w:p>
        </w:tc>
        <w:tc>
          <w:tcPr>
            <w:tcW w:w="1814" w:type="dxa"/>
            <w:tcBorders>
              <w:top w:val="nil"/>
              <w:left w:val="nil"/>
              <w:bottom w:val="nil"/>
              <w:right w:val="nil"/>
            </w:tcBorders>
          </w:tcPr>
          <w:p w:rsidR="0046721E" w:rsidRDefault="0046721E">
            <w:pPr>
              <w:pStyle w:val="ConsPlusNormal"/>
              <w:jc w:val="center"/>
            </w:pPr>
            <w:r>
              <w:t>_____________</w:t>
            </w:r>
          </w:p>
        </w:tc>
        <w:tc>
          <w:tcPr>
            <w:tcW w:w="3288" w:type="dxa"/>
            <w:tcBorders>
              <w:top w:val="nil"/>
              <w:left w:val="nil"/>
              <w:bottom w:val="nil"/>
              <w:right w:val="nil"/>
            </w:tcBorders>
          </w:tcPr>
          <w:p w:rsidR="0046721E" w:rsidRDefault="0046721E">
            <w:pPr>
              <w:pStyle w:val="ConsPlusNormal"/>
              <w:jc w:val="center"/>
            </w:pPr>
            <w:r>
              <w:t>________________________</w:t>
            </w:r>
          </w:p>
        </w:tc>
      </w:tr>
      <w:tr w:rsidR="0046721E">
        <w:tc>
          <w:tcPr>
            <w:tcW w:w="3969" w:type="dxa"/>
            <w:tcBorders>
              <w:top w:val="nil"/>
              <w:left w:val="nil"/>
              <w:bottom w:val="nil"/>
              <w:right w:val="nil"/>
            </w:tcBorders>
          </w:tcPr>
          <w:p w:rsidR="0046721E" w:rsidRDefault="0046721E">
            <w:pPr>
              <w:pStyle w:val="ConsPlusNormal"/>
              <w:jc w:val="center"/>
            </w:pPr>
            <w:r>
              <w:t>(дата)</w:t>
            </w:r>
          </w:p>
        </w:tc>
        <w:tc>
          <w:tcPr>
            <w:tcW w:w="1814" w:type="dxa"/>
            <w:tcBorders>
              <w:top w:val="nil"/>
              <w:left w:val="nil"/>
              <w:bottom w:val="nil"/>
              <w:right w:val="nil"/>
            </w:tcBorders>
          </w:tcPr>
          <w:p w:rsidR="0046721E" w:rsidRDefault="0046721E">
            <w:pPr>
              <w:pStyle w:val="ConsPlusNormal"/>
              <w:jc w:val="center"/>
            </w:pPr>
            <w:r>
              <w:t>(подпись)</w:t>
            </w:r>
          </w:p>
        </w:tc>
        <w:tc>
          <w:tcPr>
            <w:tcW w:w="3288" w:type="dxa"/>
            <w:tcBorders>
              <w:top w:val="nil"/>
              <w:left w:val="nil"/>
              <w:bottom w:val="nil"/>
              <w:right w:val="nil"/>
            </w:tcBorders>
          </w:tcPr>
          <w:p w:rsidR="0046721E" w:rsidRDefault="0046721E">
            <w:pPr>
              <w:pStyle w:val="ConsPlusNormal"/>
              <w:jc w:val="center"/>
            </w:pPr>
            <w:r>
              <w:t>(Ф.И.О.)</w:t>
            </w:r>
          </w:p>
        </w:tc>
      </w:tr>
    </w:tbl>
    <w:p w:rsidR="0046721E" w:rsidRDefault="0046721E">
      <w:pPr>
        <w:pStyle w:val="ConsPlusNormal"/>
        <w:jc w:val="both"/>
      </w:pPr>
    </w:p>
    <w:p w:rsidR="0046721E" w:rsidRDefault="0046721E">
      <w:pPr>
        <w:pStyle w:val="ConsPlusNormal"/>
        <w:jc w:val="both"/>
      </w:pPr>
    </w:p>
    <w:p w:rsidR="0046721E" w:rsidRDefault="0046721E">
      <w:pPr>
        <w:pStyle w:val="ConsPlusNormal"/>
        <w:jc w:val="both"/>
      </w:pPr>
    </w:p>
    <w:p w:rsidR="0046721E" w:rsidRDefault="0046721E">
      <w:pPr>
        <w:pStyle w:val="ConsPlusNormal"/>
        <w:jc w:val="both"/>
      </w:pPr>
    </w:p>
    <w:p w:rsidR="0046721E" w:rsidRDefault="0046721E">
      <w:pPr>
        <w:pStyle w:val="ConsPlusNormal"/>
        <w:jc w:val="both"/>
      </w:pPr>
    </w:p>
    <w:p w:rsidR="0046721E" w:rsidRDefault="0046721E">
      <w:pPr>
        <w:pStyle w:val="ConsPlusNormal"/>
        <w:jc w:val="right"/>
        <w:outlineLvl w:val="2"/>
      </w:pPr>
      <w:r>
        <w:t>Приложение 2</w:t>
      </w:r>
    </w:p>
    <w:p w:rsidR="0046721E" w:rsidRDefault="0046721E">
      <w:pPr>
        <w:pStyle w:val="ConsPlusNormal"/>
        <w:jc w:val="right"/>
      </w:pPr>
      <w:r>
        <w:t>к заявке</w:t>
      </w:r>
    </w:p>
    <w:p w:rsidR="0046721E" w:rsidRDefault="0046721E">
      <w:pPr>
        <w:pStyle w:val="ConsPlusNormal"/>
        <w:jc w:val="right"/>
      </w:pPr>
      <w:r>
        <w:t>на участие в отборе на</w:t>
      </w:r>
    </w:p>
    <w:p w:rsidR="0046721E" w:rsidRDefault="0046721E">
      <w:pPr>
        <w:pStyle w:val="ConsPlusNormal"/>
        <w:jc w:val="right"/>
      </w:pPr>
      <w:r>
        <w:t>предоставление субсидии</w:t>
      </w:r>
    </w:p>
    <w:p w:rsidR="0046721E" w:rsidRDefault="0046721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88"/>
        <w:gridCol w:w="2438"/>
        <w:gridCol w:w="3345"/>
      </w:tblGrid>
      <w:tr w:rsidR="0046721E">
        <w:tc>
          <w:tcPr>
            <w:tcW w:w="9071" w:type="dxa"/>
            <w:gridSpan w:val="3"/>
            <w:tcBorders>
              <w:top w:val="nil"/>
              <w:left w:val="nil"/>
              <w:bottom w:val="nil"/>
              <w:right w:val="nil"/>
            </w:tcBorders>
          </w:tcPr>
          <w:p w:rsidR="0046721E" w:rsidRDefault="0046721E">
            <w:pPr>
              <w:pStyle w:val="ConsPlusNormal"/>
              <w:jc w:val="both"/>
            </w:pPr>
            <w:r>
              <w:rPr>
                <w:b/>
              </w:rPr>
              <w:t>ФОРМА</w:t>
            </w:r>
          </w:p>
        </w:tc>
      </w:tr>
      <w:tr w:rsidR="0046721E">
        <w:tc>
          <w:tcPr>
            <w:tcW w:w="9071" w:type="dxa"/>
            <w:gridSpan w:val="3"/>
            <w:tcBorders>
              <w:top w:val="nil"/>
              <w:left w:val="nil"/>
              <w:bottom w:val="nil"/>
              <w:right w:val="nil"/>
            </w:tcBorders>
          </w:tcPr>
          <w:p w:rsidR="0046721E" w:rsidRDefault="0046721E">
            <w:pPr>
              <w:pStyle w:val="ConsPlusNormal"/>
            </w:pPr>
          </w:p>
        </w:tc>
      </w:tr>
      <w:tr w:rsidR="0046721E">
        <w:tc>
          <w:tcPr>
            <w:tcW w:w="9071" w:type="dxa"/>
            <w:gridSpan w:val="3"/>
            <w:tcBorders>
              <w:top w:val="nil"/>
              <w:left w:val="nil"/>
              <w:bottom w:val="nil"/>
              <w:right w:val="nil"/>
            </w:tcBorders>
          </w:tcPr>
          <w:p w:rsidR="0046721E" w:rsidRDefault="0046721E">
            <w:pPr>
              <w:pStyle w:val="ConsPlusNormal"/>
              <w:jc w:val="center"/>
            </w:pPr>
            <w:bookmarkStart w:id="27" w:name="P538"/>
            <w:bookmarkEnd w:id="27"/>
            <w:r>
              <w:rPr>
                <w:b/>
              </w:rPr>
              <w:t>ЛИСТ СОГЛАСОВАНИЯ</w:t>
            </w:r>
          </w:p>
          <w:p w:rsidR="0046721E" w:rsidRDefault="0046721E">
            <w:pPr>
              <w:pStyle w:val="ConsPlusNormal"/>
              <w:jc w:val="center"/>
            </w:pPr>
            <w:r>
              <w:rPr>
                <w:b/>
              </w:rPr>
              <w:t>документов, представленных сельскохозяйственным</w:t>
            </w:r>
          </w:p>
          <w:p w:rsidR="0046721E" w:rsidRDefault="0046721E">
            <w:pPr>
              <w:pStyle w:val="ConsPlusNormal"/>
              <w:jc w:val="center"/>
            </w:pPr>
            <w:r>
              <w:rPr>
                <w:b/>
              </w:rPr>
              <w:t>потребительским кооперативом для получения субсидии</w:t>
            </w:r>
          </w:p>
          <w:p w:rsidR="0046721E" w:rsidRDefault="0046721E">
            <w:pPr>
              <w:pStyle w:val="ConsPlusNormal"/>
              <w:jc w:val="center"/>
            </w:pPr>
            <w:r>
              <w:rPr>
                <w:b/>
              </w:rPr>
              <w:t>на возмещение части затрат на развитие</w:t>
            </w:r>
          </w:p>
          <w:p w:rsidR="0046721E" w:rsidRDefault="0046721E">
            <w:pPr>
              <w:pStyle w:val="ConsPlusNormal"/>
              <w:jc w:val="center"/>
            </w:pPr>
            <w:r>
              <w:rPr>
                <w:b/>
              </w:rPr>
              <w:t>материально-технической базы</w:t>
            </w:r>
          </w:p>
        </w:tc>
      </w:tr>
      <w:tr w:rsidR="0046721E">
        <w:tc>
          <w:tcPr>
            <w:tcW w:w="9071" w:type="dxa"/>
            <w:gridSpan w:val="3"/>
            <w:tcBorders>
              <w:top w:val="nil"/>
              <w:left w:val="nil"/>
              <w:bottom w:val="nil"/>
              <w:right w:val="nil"/>
            </w:tcBorders>
          </w:tcPr>
          <w:p w:rsidR="0046721E" w:rsidRDefault="0046721E">
            <w:pPr>
              <w:pStyle w:val="ConsPlusNormal"/>
            </w:pPr>
          </w:p>
        </w:tc>
      </w:tr>
      <w:tr w:rsidR="0046721E">
        <w:tc>
          <w:tcPr>
            <w:tcW w:w="9071" w:type="dxa"/>
            <w:gridSpan w:val="3"/>
            <w:tcBorders>
              <w:top w:val="nil"/>
              <w:left w:val="nil"/>
              <w:bottom w:val="nil"/>
              <w:right w:val="nil"/>
            </w:tcBorders>
          </w:tcPr>
          <w:p w:rsidR="0046721E" w:rsidRDefault="0046721E">
            <w:pPr>
              <w:pStyle w:val="ConsPlusNormal"/>
            </w:pPr>
            <w:r>
              <w:t>Наименование заявителя ___________________________________________________</w:t>
            </w:r>
          </w:p>
          <w:p w:rsidR="0046721E" w:rsidRDefault="0046721E">
            <w:pPr>
              <w:pStyle w:val="ConsPlusNormal"/>
            </w:pPr>
            <w:r>
              <w:t>ИНН _______________________</w:t>
            </w:r>
          </w:p>
          <w:p w:rsidR="0046721E" w:rsidRDefault="0046721E">
            <w:pPr>
              <w:pStyle w:val="ConsPlusNormal"/>
            </w:pPr>
            <w:r>
              <w:t>Муниципальное образование _______________________________________________</w:t>
            </w:r>
          </w:p>
        </w:tc>
      </w:tr>
      <w:tr w:rsidR="0046721E">
        <w:tc>
          <w:tcPr>
            <w:tcW w:w="9071" w:type="dxa"/>
            <w:gridSpan w:val="3"/>
            <w:tcBorders>
              <w:top w:val="nil"/>
              <w:left w:val="nil"/>
              <w:bottom w:val="nil"/>
              <w:right w:val="nil"/>
            </w:tcBorders>
          </w:tcPr>
          <w:p w:rsidR="0046721E" w:rsidRDefault="0046721E">
            <w:pPr>
              <w:pStyle w:val="ConsPlusNormal"/>
            </w:pPr>
          </w:p>
        </w:tc>
      </w:tr>
      <w:tr w:rsidR="0046721E">
        <w:tc>
          <w:tcPr>
            <w:tcW w:w="9071" w:type="dxa"/>
            <w:gridSpan w:val="3"/>
            <w:tcBorders>
              <w:top w:val="nil"/>
              <w:left w:val="nil"/>
              <w:bottom w:val="nil"/>
              <w:right w:val="nil"/>
            </w:tcBorders>
          </w:tcPr>
          <w:p w:rsidR="0046721E" w:rsidRDefault="0046721E">
            <w:pPr>
              <w:pStyle w:val="ConsPlusNormal"/>
              <w:jc w:val="center"/>
            </w:pPr>
            <w:r>
              <w:rPr>
                <w:b/>
              </w:rPr>
              <w:t>Управление развития малых форм хозяйствования</w:t>
            </w:r>
          </w:p>
          <w:p w:rsidR="0046721E" w:rsidRDefault="0046721E">
            <w:pPr>
              <w:pStyle w:val="ConsPlusNormal"/>
              <w:jc w:val="center"/>
            </w:pPr>
            <w:r>
              <w:rPr>
                <w:b/>
              </w:rPr>
              <w:t>и сельскохозяйственной кооперации</w:t>
            </w:r>
          </w:p>
          <w:p w:rsidR="0046721E" w:rsidRDefault="0046721E">
            <w:pPr>
              <w:pStyle w:val="ConsPlusNormal"/>
              <w:jc w:val="center"/>
            </w:pPr>
            <w:r>
              <w:rPr>
                <w:b/>
              </w:rPr>
              <w:t>отдел развития сельскохозяйственной кооперации и</w:t>
            </w:r>
          </w:p>
          <w:p w:rsidR="0046721E" w:rsidRDefault="0046721E">
            <w:pPr>
              <w:pStyle w:val="ConsPlusNormal"/>
              <w:jc w:val="center"/>
            </w:pPr>
            <w:r>
              <w:rPr>
                <w:b/>
              </w:rPr>
              <w:t>агропродовольственного рынка</w:t>
            </w:r>
          </w:p>
        </w:tc>
      </w:tr>
      <w:tr w:rsidR="0046721E">
        <w:tc>
          <w:tcPr>
            <w:tcW w:w="9071" w:type="dxa"/>
            <w:gridSpan w:val="3"/>
            <w:tcBorders>
              <w:top w:val="nil"/>
              <w:left w:val="nil"/>
              <w:bottom w:val="nil"/>
              <w:right w:val="nil"/>
            </w:tcBorders>
          </w:tcPr>
          <w:p w:rsidR="0046721E" w:rsidRDefault="0046721E">
            <w:pPr>
              <w:pStyle w:val="ConsPlusNormal"/>
              <w:jc w:val="center"/>
            </w:pPr>
            <w:r>
              <w:rPr>
                <w:b/>
              </w:rPr>
              <w:t>ЗАКЛЮЧЕНИЕ</w:t>
            </w:r>
          </w:p>
        </w:tc>
      </w:tr>
      <w:tr w:rsidR="0046721E">
        <w:tc>
          <w:tcPr>
            <w:tcW w:w="9071" w:type="dxa"/>
            <w:gridSpan w:val="3"/>
            <w:tcBorders>
              <w:top w:val="nil"/>
              <w:left w:val="nil"/>
              <w:bottom w:val="nil"/>
              <w:right w:val="nil"/>
            </w:tcBorders>
          </w:tcPr>
          <w:p w:rsidR="0046721E" w:rsidRDefault="0046721E">
            <w:pPr>
              <w:pStyle w:val="ConsPlusNormal"/>
              <w:jc w:val="both"/>
            </w:pPr>
            <w:r>
              <w:t>________________________________________________________________________</w:t>
            </w:r>
          </w:p>
          <w:p w:rsidR="0046721E" w:rsidRDefault="0046721E">
            <w:pPr>
              <w:pStyle w:val="ConsPlusNormal"/>
              <w:jc w:val="both"/>
            </w:pPr>
            <w:r>
              <w:t>________________________________________________________________________</w:t>
            </w:r>
          </w:p>
        </w:tc>
      </w:tr>
      <w:tr w:rsidR="0046721E">
        <w:tc>
          <w:tcPr>
            <w:tcW w:w="9071" w:type="dxa"/>
            <w:gridSpan w:val="3"/>
            <w:tcBorders>
              <w:top w:val="nil"/>
              <w:left w:val="nil"/>
              <w:bottom w:val="nil"/>
              <w:right w:val="nil"/>
            </w:tcBorders>
          </w:tcPr>
          <w:p w:rsidR="0046721E" w:rsidRDefault="0046721E">
            <w:pPr>
              <w:pStyle w:val="ConsPlusNormal"/>
            </w:pPr>
          </w:p>
        </w:tc>
      </w:tr>
      <w:tr w:rsidR="0046721E">
        <w:tc>
          <w:tcPr>
            <w:tcW w:w="3288" w:type="dxa"/>
            <w:tcBorders>
              <w:top w:val="nil"/>
              <w:left w:val="nil"/>
              <w:bottom w:val="nil"/>
              <w:right w:val="nil"/>
            </w:tcBorders>
          </w:tcPr>
          <w:p w:rsidR="0046721E" w:rsidRDefault="0046721E">
            <w:pPr>
              <w:pStyle w:val="ConsPlusNormal"/>
            </w:pPr>
            <w:r>
              <w:t>Ответственный исполнитель</w:t>
            </w:r>
          </w:p>
        </w:tc>
        <w:tc>
          <w:tcPr>
            <w:tcW w:w="2438" w:type="dxa"/>
            <w:tcBorders>
              <w:top w:val="nil"/>
              <w:left w:val="nil"/>
              <w:bottom w:val="nil"/>
              <w:right w:val="nil"/>
            </w:tcBorders>
          </w:tcPr>
          <w:p w:rsidR="0046721E" w:rsidRDefault="0046721E">
            <w:pPr>
              <w:pStyle w:val="ConsPlusNormal"/>
              <w:jc w:val="center"/>
            </w:pPr>
            <w:r>
              <w:t>__________________</w:t>
            </w:r>
          </w:p>
        </w:tc>
        <w:tc>
          <w:tcPr>
            <w:tcW w:w="3345" w:type="dxa"/>
            <w:tcBorders>
              <w:top w:val="nil"/>
              <w:left w:val="nil"/>
              <w:bottom w:val="nil"/>
              <w:right w:val="nil"/>
            </w:tcBorders>
          </w:tcPr>
          <w:p w:rsidR="0046721E" w:rsidRDefault="0046721E">
            <w:pPr>
              <w:pStyle w:val="ConsPlusNormal"/>
              <w:jc w:val="center"/>
            </w:pPr>
            <w:r>
              <w:t>__________________________</w:t>
            </w:r>
          </w:p>
        </w:tc>
      </w:tr>
      <w:tr w:rsidR="0046721E">
        <w:tc>
          <w:tcPr>
            <w:tcW w:w="3288" w:type="dxa"/>
            <w:tcBorders>
              <w:top w:val="nil"/>
              <w:left w:val="nil"/>
              <w:bottom w:val="nil"/>
              <w:right w:val="nil"/>
            </w:tcBorders>
          </w:tcPr>
          <w:p w:rsidR="0046721E" w:rsidRDefault="0046721E">
            <w:pPr>
              <w:pStyle w:val="ConsPlusNormal"/>
            </w:pPr>
          </w:p>
        </w:tc>
        <w:tc>
          <w:tcPr>
            <w:tcW w:w="2438" w:type="dxa"/>
            <w:tcBorders>
              <w:top w:val="nil"/>
              <w:left w:val="nil"/>
              <w:bottom w:val="nil"/>
              <w:right w:val="nil"/>
            </w:tcBorders>
          </w:tcPr>
          <w:p w:rsidR="0046721E" w:rsidRDefault="0046721E">
            <w:pPr>
              <w:pStyle w:val="ConsPlusNormal"/>
              <w:jc w:val="center"/>
            </w:pPr>
            <w:r>
              <w:t>(подпись)</w:t>
            </w:r>
          </w:p>
        </w:tc>
        <w:tc>
          <w:tcPr>
            <w:tcW w:w="3345" w:type="dxa"/>
            <w:tcBorders>
              <w:top w:val="nil"/>
              <w:left w:val="nil"/>
              <w:bottom w:val="nil"/>
              <w:right w:val="nil"/>
            </w:tcBorders>
          </w:tcPr>
          <w:p w:rsidR="0046721E" w:rsidRDefault="0046721E">
            <w:pPr>
              <w:pStyle w:val="ConsPlusNormal"/>
              <w:jc w:val="center"/>
            </w:pPr>
            <w:r>
              <w:t>(расшифровка подписи)</w:t>
            </w:r>
          </w:p>
        </w:tc>
      </w:tr>
      <w:tr w:rsidR="0046721E">
        <w:tc>
          <w:tcPr>
            <w:tcW w:w="3288" w:type="dxa"/>
            <w:tcBorders>
              <w:top w:val="nil"/>
              <w:left w:val="nil"/>
              <w:bottom w:val="nil"/>
              <w:right w:val="nil"/>
            </w:tcBorders>
          </w:tcPr>
          <w:p w:rsidR="0046721E" w:rsidRDefault="0046721E">
            <w:pPr>
              <w:pStyle w:val="ConsPlusNormal"/>
            </w:pPr>
            <w:r>
              <w:t>Начальник отдела</w:t>
            </w:r>
          </w:p>
        </w:tc>
        <w:tc>
          <w:tcPr>
            <w:tcW w:w="2438" w:type="dxa"/>
            <w:tcBorders>
              <w:top w:val="nil"/>
              <w:left w:val="nil"/>
              <w:bottom w:val="nil"/>
              <w:right w:val="nil"/>
            </w:tcBorders>
          </w:tcPr>
          <w:p w:rsidR="0046721E" w:rsidRDefault="0046721E">
            <w:pPr>
              <w:pStyle w:val="ConsPlusNormal"/>
              <w:jc w:val="center"/>
            </w:pPr>
            <w:r>
              <w:t>__________________</w:t>
            </w:r>
          </w:p>
        </w:tc>
        <w:tc>
          <w:tcPr>
            <w:tcW w:w="3345" w:type="dxa"/>
            <w:tcBorders>
              <w:top w:val="nil"/>
              <w:left w:val="nil"/>
              <w:bottom w:val="nil"/>
              <w:right w:val="nil"/>
            </w:tcBorders>
          </w:tcPr>
          <w:p w:rsidR="0046721E" w:rsidRDefault="0046721E">
            <w:pPr>
              <w:pStyle w:val="ConsPlusNormal"/>
              <w:jc w:val="center"/>
            </w:pPr>
            <w:r>
              <w:t>__________________________</w:t>
            </w:r>
          </w:p>
        </w:tc>
      </w:tr>
      <w:tr w:rsidR="0046721E">
        <w:tc>
          <w:tcPr>
            <w:tcW w:w="3288" w:type="dxa"/>
            <w:tcBorders>
              <w:top w:val="nil"/>
              <w:left w:val="nil"/>
              <w:bottom w:val="nil"/>
              <w:right w:val="nil"/>
            </w:tcBorders>
          </w:tcPr>
          <w:p w:rsidR="0046721E" w:rsidRDefault="0046721E">
            <w:pPr>
              <w:pStyle w:val="ConsPlusNormal"/>
            </w:pPr>
            <w:r>
              <w:t>"____" ___________ 20___ г.</w:t>
            </w:r>
          </w:p>
        </w:tc>
        <w:tc>
          <w:tcPr>
            <w:tcW w:w="2438" w:type="dxa"/>
            <w:tcBorders>
              <w:top w:val="nil"/>
              <w:left w:val="nil"/>
              <w:bottom w:val="nil"/>
              <w:right w:val="nil"/>
            </w:tcBorders>
          </w:tcPr>
          <w:p w:rsidR="0046721E" w:rsidRDefault="0046721E">
            <w:pPr>
              <w:pStyle w:val="ConsPlusNormal"/>
              <w:jc w:val="center"/>
            </w:pPr>
            <w:r>
              <w:t>(подпись)</w:t>
            </w:r>
          </w:p>
        </w:tc>
        <w:tc>
          <w:tcPr>
            <w:tcW w:w="3345" w:type="dxa"/>
            <w:tcBorders>
              <w:top w:val="nil"/>
              <w:left w:val="nil"/>
              <w:bottom w:val="nil"/>
              <w:right w:val="nil"/>
            </w:tcBorders>
          </w:tcPr>
          <w:p w:rsidR="0046721E" w:rsidRDefault="0046721E">
            <w:pPr>
              <w:pStyle w:val="ConsPlusNormal"/>
              <w:jc w:val="center"/>
            </w:pPr>
            <w:r>
              <w:t>(расшифровка подписи)</w:t>
            </w:r>
          </w:p>
        </w:tc>
      </w:tr>
      <w:tr w:rsidR="0046721E">
        <w:tc>
          <w:tcPr>
            <w:tcW w:w="9071" w:type="dxa"/>
            <w:gridSpan w:val="3"/>
            <w:tcBorders>
              <w:top w:val="nil"/>
              <w:left w:val="nil"/>
              <w:bottom w:val="nil"/>
              <w:right w:val="nil"/>
            </w:tcBorders>
          </w:tcPr>
          <w:p w:rsidR="0046721E" w:rsidRDefault="0046721E">
            <w:pPr>
              <w:pStyle w:val="ConsPlusNormal"/>
            </w:pPr>
          </w:p>
        </w:tc>
      </w:tr>
      <w:tr w:rsidR="0046721E">
        <w:tc>
          <w:tcPr>
            <w:tcW w:w="9071" w:type="dxa"/>
            <w:gridSpan w:val="3"/>
            <w:tcBorders>
              <w:top w:val="nil"/>
              <w:left w:val="nil"/>
              <w:bottom w:val="nil"/>
              <w:right w:val="nil"/>
            </w:tcBorders>
          </w:tcPr>
          <w:p w:rsidR="0046721E" w:rsidRDefault="0046721E">
            <w:pPr>
              <w:pStyle w:val="ConsPlusNormal"/>
              <w:jc w:val="center"/>
            </w:pPr>
            <w:r>
              <w:rPr>
                <w:b/>
              </w:rPr>
              <w:t>Управление инженерно-технической политики</w:t>
            </w:r>
          </w:p>
          <w:p w:rsidR="0046721E" w:rsidRDefault="0046721E">
            <w:pPr>
              <w:pStyle w:val="ConsPlusNormal"/>
              <w:jc w:val="center"/>
            </w:pPr>
            <w:r>
              <w:rPr>
                <w:b/>
              </w:rPr>
              <w:t>отдел инженерно-технического развития</w:t>
            </w:r>
          </w:p>
          <w:p w:rsidR="0046721E" w:rsidRDefault="0046721E">
            <w:pPr>
              <w:pStyle w:val="ConsPlusNormal"/>
              <w:jc w:val="center"/>
            </w:pPr>
            <w:r>
              <w:rPr>
                <w:b/>
              </w:rPr>
              <w:t>и охраны труда</w:t>
            </w:r>
          </w:p>
        </w:tc>
      </w:tr>
      <w:tr w:rsidR="0046721E">
        <w:tc>
          <w:tcPr>
            <w:tcW w:w="9071" w:type="dxa"/>
            <w:gridSpan w:val="3"/>
            <w:tcBorders>
              <w:top w:val="nil"/>
              <w:left w:val="nil"/>
              <w:bottom w:val="nil"/>
              <w:right w:val="nil"/>
            </w:tcBorders>
          </w:tcPr>
          <w:p w:rsidR="0046721E" w:rsidRDefault="0046721E">
            <w:pPr>
              <w:pStyle w:val="ConsPlusNormal"/>
              <w:jc w:val="center"/>
            </w:pPr>
            <w:r>
              <w:rPr>
                <w:b/>
              </w:rPr>
              <w:t>ЗАКЛЮЧЕНИЕ</w:t>
            </w:r>
          </w:p>
        </w:tc>
      </w:tr>
      <w:tr w:rsidR="0046721E">
        <w:tc>
          <w:tcPr>
            <w:tcW w:w="9071" w:type="dxa"/>
            <w:gridSpan w:val="3"/>
            <w:tcBorders>
              <w:top w:val="nil"/>
              <w:left w:val="nil"/>
              <w:bottom w:val="nil"/>
              <w:right w:val="nil"/>
            </w:tcBorders>
          </w:tcPr>
          <w:p w:rsidR="0046721E" w:rsidRDefault="0046721E">
            <w:pPr>
              <w:pStyle w:val="ConsPlusNormal"/>
              <w:jc w:val="both"/>
            </w:pPr>
            <w:r>
              <w:t>________________________________________________________________________</w:t>
            </w:r>
          </w:p>
          <w:p w:rsidR="0046721E" w:rsidRDefault="0046721E">
            <w:pPr>
              <w:pStyle w:val="ConsPlusNormal"/>
              <w:jc w:val="both"/>
            </w:pPr>
            <w:r>
              <w:t>________________________________________________________________________</w:t>
            </w:r>
          </w:p>
        </w:tc>
      </w:tr>
      <w:tr w:rsidR="0046721E">
        <w:tc>
          <w:tcPr>
            <w:tcW w:w="9071" w:type="dxa"/>
            <w:gridSpan w:val="3"/>
            <w:tcBorders>
              <w:top w:val="nil"/>
              <w:left w:val="nil"/>
              <w:bottom w:val="nil"/>
              <w:right w:val="nil"/>
            </w:tcBorders>
          </w:tcPr>
          <w:p w:rsidR="0046721E" w:rsidRDefault="0046721E">
            <w:pPr>
              <w:pStyle w:val="ConsPlusNormal"/>
            </w:pPr>
          </w:p>
        </w:tc>
      </w:tr>
      <w:tr w:rsidR="0046721E">
        <w:tc>
          <w:tcPr>
            <w:tcW w:w="3288" w:type="dxa"/>
            <w:tcBorders>
              <w:top w:val="nil"/>
              <w:left w:val="nil"/>
              <w:bottom w:val="nil"/>
              <w:right w:val="nil"/>
            </w:tcBorders>
          </w:tcPr>
          <w:p w:rsidR="0046721E" w:rsidRDefault="0046721E">
            <w:pPr>
              <w:pStyle w:val="ConsPlusNormal"/>
            </w:pPr>
            <w:r>
              <w:t>Ответственный исполнитель</w:t>
            </w:r>
          </w:p>
        </w:tc>
        <w:tc>
          <w:tcPr>
            <w:tcW w:w="2438" w:type="dxa"/>
            <w:tcBorders>
              <w:top w:val="nil"/>
              <w:left w:val="nil"/>
              <w:bottom w:val="nil"/>
              <w:right w:val="nil"/>
            </w:tcBorders>
          </w:tcPr>
          <w:p w:rsidR="0046721E" w:rsidRDefault="0046721E">
            <w:pPr>
              <w:pStyle w:val="ConsPlusNormal"/>
              <w:jc w:val="center"/>
            </w:pPr>
            <w:r>
              <w:t>__________________</w:t>
            </w:r>
          </w:p>
        </w:tc>
        <w:tc>
          <w:tcPr>
            <w:tcW w:w="3345" w:type="dxa"/>
            <w:tcBorders>
              <w:top w:val="nil"/>
              <w:left w:val="nil"/>
              <w:bottom w:val="nil"/>
              <w:right w:val="nil"/>
            </w:tcBorders>
          </w:tcPr>
          <w:p w:rsidR="0046721E" w:rsidRDefault="0046721E">
            <w:pPr>
              <w:pStyle w:val="ConsPlusNormal"/>
              <w:jc w:val="center"/>
            </w:pPr>
            <w:r>
              <w:t>__________________________</w:t>
            </w:r>
          </w:p>
        </w:tc>
      </w:tr>
      <w:tr w:rsidR="0046721E">
        <w:tc>
          <w:tcPr>
            <w:tcW w:w="3288" w:type="dxa"/>
            <w:tcBorders>
              <w:top w:val="nil"/>
              <w:left w:val="nil"/>
              <w:bottom w:val="nil"/>
              <w:right w:val="nil"/>
            </w:tcBorders>
          </w:tcPr>
          <w:p w:rsidR="0046721E" w:rsidRDefault="0046721E">
            <w:pPr>
              <w:pStyle w:val="ConsPlusNormal"/>
            </w:pPr>
          </w:p>
        </w:tc>
        <w:tc>
          <w:tcPr>
            <w:tcW w:w="2438" w:type="dxa"/>
            <w:tcBorders>
              <w:top w:val="nil"/>
              <w:left w:val="nil"/>
              <w:bottom w:val="nil"/>
              <w:right w:val="nil"/>
            </w:tcBorders>
          </w:tcPr>
          <w:p w:rsidR="0046721E" w:rsidRDefault="0046721E">
            <w:pPr>
              <w:pStyle w:val="ConsPlusNormal"/>
              <w:jc w:val="center"/>
            </w:pPr>
            <w:r>
              <w:t>(подпись)</w:t>
            </w:r>
          </w:p>
        </w:tc>
        <w:tc>
          <w:tcPr>
            <w:tcW w:w="3345" w:type="dxa"/>
            <w:tcBorders>
              <w:top w:val="nil"/>
              <w:left w:val="nil"/>
              <w:bottom w:val="nil"/>
              <w:right w:val="nil"/>
            </w:tcBorders>
          </w:tcPr>
          <w:p w:rsidR="0046721E" w:rsidRDefault="0046721E">
            <w:pPr>
              <w:pStyle w:val="ConsPlusNormal"/>
              <w:jc w:val="center"/>
            </w:pPr>
            <w:r>
              <w:t>(расшифровка подписи)</w:t>
            </w:r>
          </w:p>
        </w:tc>
      </w:tr>
      <w:tr w:rsidR="0046721E">
        <w:tc>
          <w:tcPr>
            <w:tcW w:w="3288" w:type="dxa"/>
            <w:tcBorders>
              <w:top w:val="nil"/>
              <w:left w:val="nil"/>
              <w:bottom w:val="nil"/>
              <w:right w:val="nil"/>
            </w:tcBorders>
          </w:tcPr>
          <w:p w:rsidR="0046721E" w:rsidRDefault="0046721E">
            <w:pPr>
              <w:pStyle w:val="ConsPlusNormal"/>
            </w:pPr>
            <w:r>
              <w:t>Начальник отдела</w:t>
            </w:r>
          </w:p>
        </w:tc>
        <w:tc>
          <w:tcPr>
            <w:tcW w:w="2438" w:type="dxa"/>
            <w:tcBorders>
              <w:top w:val="nil"/>
              <w:left w:val="nil"/>
              <w:bottom w:val="nil"/>
              <w:right w:val="nil"/>
            </w:tcBorders>
          </w:tcPr>
          <w:p w:rsidR="0046721E" w:rsidRDefault="0046721E">
            <w:pPr>
              <w:pStyle w:val="ConsPlusNormal"/>
              <w:jc w:val="center"/>
            </w:pPr>
            <w:r>
              <w:t>__________________</w:t>
            </w:r>
          </w:p>
        </w:tc>
        <w:tc>
          <w:tcPr>
            <w:tcW w:w="3345" w:type="dxa"/>
            <w:tcBorders>
              <w:top w:val="nil"/>
              <w:left w:val="nil"/>
              <w:bottom w:val="nil"/>
              <w:right w:val="nil"/>
            </w:tcBorders>
          </w:tcPr>
          <w:p w:rsidR="0046721E" w:rsidRDefault="0046721E">
            <w:pPr>
              <w:pStyle w:val="ConsPlusNormal"/>
              <w:jc w:val="center"/>
            </w:pPr>
            <w:r>
              <w:t>__________________________</w:t>
            </w:r>
          </w:p>
        </w:tc>
      </w:tr>
      <w:tr w:rsidR="0046721E">
        <w:tc>
          <w:tcPr>
            <w:tcW w:w="3288" w:type="dxa"/>
            <w:tcBorders>
              <w:top w:val="nil"/>
              <w:left w:val="nil"/>
              <w:bottom w:val="nil"/>
              <w:right w:val="nil"/>
            </w:tcBorders>
          </w:tcPr>
          <w:p w:rsidR="0046721E" w:rsidRDefault="0046721E">
            <w:pPr>
              <w:pStyle w:val="ConsPlusNormal"/>
            </w:pPr>
            <w:r>
              <w:t>"____" ___________ 20___ г.</w:t>
            </w:r>
          </w:p>
        </w:tc>
        <w:tc>
          <w:tcPr>
            <w:tcW w:w="2438" w:type="dxa"/>
            <w:tcBorders>
              <w:top w:val="nil"/>
              <w:left w:val="nil"/>
              <w:bottom w:val="nil"/>
              <w:right w:val="nil"/>
            </w:tcBorders>
          </w:tcPr>
          <w:p w:rsidR="0046721E" w:rsidRDefault="0046721E">
            <w:pPr>
              <w:pStyle w:val="ConsPlusNormal"/>
              <w:jc w:val="center"/>
            </w:pPr>
            <w:r>
              <w:t>(подпись)</w:t>
            </w:r>
          </w:p>
        </w:tc>
        <w:tc>
          <w:tcPr>
            <w:tcW w:w="3345" w:type="dxa"/>
            <w:tcBorders>
              <w:top w:val="nil"/>
              <w:left w:val="nil"/>
              <w:bottom w:val="nil"/>
              <w:right w:val="nil"/>
            </w:tcBorders>
          </w:tcPr>
          <w:p w:rsidR="0046721E" w:rsidRDefault="0046721E">
            <w:pPr>
              <w:pStyle w:val="ConsPlusNormal"/>
              <w:jc w:val="center"/>
            </w:pPr>
            <w:r>
              <w:t>(расшифровка подписи)</w:t>
            </w:r>
          </w:p>
        </w:tc>
      </w:tr>
    </w:tbl>
    <w:p w:rsidR="0046721E" w:rsidRDefault="0046721E">
      <w:pPr>
        <w:pStyle w:val="ConsPlusNormal"/>
        <w:jc w:val="both"/>
      </w:pPr>
    </w:p>
    <w:p w:rsidR="0046721E" w:rsidRDefault="0046721E">
      <w:pPr>
        <w:pStyle w:val="ConsPlusNormal"/>
        <w:jc w:val="both"/>
      </w:pPr>
    </w:p>
    <w:p w:rsidR="0046721E" w:rsidRDefault="0046721E">
      <w:pPr>
        <w:pStyle w:val="ConsPlusNormal"/>
        <w:jc w:val="both"/>
      </w:pPr>
    </w:p>
    <w:p w:rsidR="0046721E" w:rsidRDefault="0046721E">
      <w:pPr>
        <w:pStyle w:val="ConsPlusNormal"/>
        <w:jc w:val="both"/>
      </w:pPr>
    </w:p>
    <w:p w:rsidR="0046721E" w:rsidRDefault="0046721E">
      <w:pPr>
        <w:pStyle w:val="ConsPlusNormal"/>
        <w:jc w:val="both"/>
      </w:pPr>
    </w:p>
    <w:p w:rsidR="0046721E" w:rsidRDefault="0046721E">
      <w:pPr>
        <w:pStyle w:val="ConsPlusNormal"/>
        <w:jc w:val="right"/>
        <w:outlineLvl w:val="1"/>
      </w:pPr>
      <w:r>
        <w:t>Приложение 2</w:t>
      </w:r>
    </w:p>
    <w:p w:rsidR="0046721E" w:rsidRDefault="0046721E">
      <w:pPr>
        <w:pStyle w:val="ConsPlusNormal"/>
        <w:jc w:val="right"/>
      </w:pPr>
      <w:r>
        <w:t>к Порядку</w:t>
      </w:r>
    </w:p>
    <w:p w:rsidR="0046721E" w:rsidRDefault="0046721E">
      <w:pPr>
        <w:pStyle w:val="ConsPlusNormal"/>
        <w:jc w:val="right"/>
      </w:pPr>
      <w:r>
        <w:t>предоставления субсидий</w:t>
      </w:r>
    </w:p>
    <w:p w:rsidR="0046721E" w:rsidRDefault="0046721E">
      <w:pPr>
        <w:pStyle w:val="ConsPlusNormal"/>
        <w:jc w:val="right"/>
      </w:pPr>
      <w:r>
        <w:t>сельскохозяйственным потребительским</w:t>
      </w:r>
    </w:p>
    <w:p w:rsidR="0046721E" w:rsidRDefault="0046721E">
      <w:pPr>
        <w:pStyle w:val="ConsPlusNormal"/>
        <w:jc w:val="right"/>
      </w:pPr>
      <w:r>
        <w:t>кооперативам на возмещение части затрат</w:t>
      </w:r>
    </w:p>
    <w:p w:rsidR="0046721E" w:rsidRDefault="0046721E">
      <w:pPr>
        <w:pStyle w:val="ConsPlusNormal"/>
        <w:jc w:val="right"/>
      </w:pPr>
      <w:r>
        <w:t>на развитие материально-технической</w:t>
      </w:r>
    </w:p>
    <w:p w:rsidR="0046721E" w:rsidRDefault="0046721E">
      <w:pPr>
        <w:pStyle w:val="ConsPlusNormal"/>
        <w:jc w:val="right"/>
      </w:pPr>
      <w:r>
        <w:t>базы, в рамках регионального проекта</w:t>
      </w:r>
    </w:p>
    <w:p w:rsidR="0046721E" w:rsidRDefault="0046721E">
      <w:pPr>
        <w:pStyle w:val="ConsPlusNormal"/>
        <w:jc w:val="right"/>
      </w:pPr>
      <w:r>
        <w:t>Краснодарского края "Акселерация</w:t>
      </w:r>
    </w:p>
    <w:p w:rsidR="0046721E" w:rsidRDefault="0046721E">
      <w:pPr>
        <w:pStyle w:val="ConsPlusNormal"/>
        <w:jc w:val="right"/>
      </w:pPr>
      <w:r>
        <w:t>субъектов малого и среднего</w:t>
      </w:r>
    </w:p>
    <w:p w:rsidR="0046721E" w:rsidRDefault="0046721E">
      <w:pPr>
        <w:pStyle w:val="ConsPlusNormal"/>
        <w:jc w:val="right"/>
      </w:pPr>
      <w:r>
        <w:t>предпринимательства"</w:t>
      </w:r>
    </w:p>
    <w:p w:rsidR="0046721E" w:rsidRDefault="0046721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46721E">
        <w:tc>
          <w:tcPr>
            <w:tcW w:w="9071" w:type="dxa"/>
            <w:tcBorders>
              <w:top w:val="nil"/>
              <w:left w:val="nil"/>
              <w:bottom w:val="nil"/>
              <w:right w:val="nil"/>
            </w:tcBorders>
          </w:tcPr>
          <w:p w:rsidR="0046721E" w:rsidRDefault="0046721E">
            <w:pPr>
              <w:pStyle w:val="ConsPlusNormal"/>
              <w:jc w:val="both"/>
            </w:pPr>
            <w:r>
              <w:rPr>
                <w:b/>
              </w:rPr>
              <w:t>ФОРМА</w:t>
            </w:r>
          </w:p>
        </w:tc>
      </w:tr>
      <w:tr w:rsidR="0046721E">
        <w:tc>
          <w:tcPr>
            <w:tcW w:w="9071" w:type="dxa"/>
            <w:tcBorders>
              <w:top w:val="nil"/>
              <w:left w:val="nil"/>
              <w:bottom w:val="nil"/>
              <w:right w:val="nil"/>
            </w:tcBorders>
          </w:tcPr>
          <w:p w:rsidR="0046721E" w:rsidRDefault="0046721E">
            <w:pPr>
              <w:pStyle w:val="ConsPlusNormal"/>
            </w:pPr>
          </w:p>
        </w:tc>
      </w:tr>
      <w:tr w:rsidR="0046721E">
        <w:tc>
          <w:tcPr>
            <w:tcW w:w="9071" w:type="dxa"/>
            <w:tcBorders>
              <w:top w:val="nil"/>
              <w:left w:val="nil"/>
              <w:bottom w:val="nil"/>
              <w:right w:val="nil"/>
            </w:tcBorders>
          </w:tcPr>
          <w:p w:rsidR="0046721E" w:rsidRDefault="0046721E">
            <w:pPr>
              <w:pStyle w:val="ConsPlusNormal"/>
              <w:jc w:val="center"/>
            </w:pPr>
            <w:bookmarkStart w:id="28" w:name="P606"/>
            <w:bookmarkEnd w:id="28"/>
            <w:r>
              <w:rPr>
                <w:b/>
              </w:rPr>
              <w:t>СПРАВКА-РАСЧЕТ</w:t>
            </w:r>
          </w:p>
          <w:p w:rsidR="0046721E" w:rsidRDefault="0046721E">
            <w:pPr>
              <w:pStyle w:val="ConsPlusNormal"/>
              <w:jc w:val="center"/>
            </w:pPr>
            <w:r>
              <w:rPr>
                <w:b/>
              </w:rPr>
              <w:t>причитающейся суммы субсидии на возмещение части затрат</w:t>
            </w:r>
          </w:p>
          <w:p w:rsidR="0046721E" w:rsidRDefault="0046721E">
            <w:pPr>
              <w:pStyle w:val="ConsPlusNormal"/>
              <w:jc w:val="center"/>
            </w:pPr>
            <w:r>
              <w:rPr>
                <w:b/>
              </w:rPr>
              <w:t>на развитие материально-технической базы</w:t>
            </w:r>
          </w:p>
          <w:p w:rsidR="0046721E" w:rsidRDefault="0046721E">
            <w:pPr>
              <w:pStyle w:val="ConsPlusNormal"/>
              <w:jc w:val="center"/>
            </w:pPr>
            <w:r>
              <w:rPr>
                <w:b/>
              </w:rPr>
              <w:t>за 20____ г.</w:t>
            </w:r>
          </w:p>
        </w:tc>
      </w:tr>
      <w:tr w:rsidR="0046721E">
        <w:tc>
          <w:tcPr>
            <w:tcW w:w="9071" w:type="dxa"/>
            <w:tcBorders>
              <w:top w:val="nil"/>
              <w:left w:val="nil"/>
              <w:bottom w:val="nil"/>
              <w:right w:val="nil"/>
            </w:tcBorders>
          </w:tcPr>
          <w:p w:rsidR="0046721E" w:rsidRDefault="0046721E">
            <w:pPr>
              <w:pStyle w:val="ConsPlusNormal"/>
            </w:pPr>
          </w:p>
        </w:tc>
      </w:tr>
      <w:tr w:rsidR="0046721E">
        <w:tc>
          <w:tcPr>
            <w:tcW w:w="9071" w:type="dxa"/>
            <w:tcBorders>
              <w:top w:val="nil"/>
              <w:left w:val="nil"/>
              <w:bottom w:val="nil"/>
              <w:right w:val="nil"/>
            </w:tcBorders>
          </w:tcPr>
          <w:p w:rsidR="0046721E" w:rsidRDefault="0046721E">
            <w:pPr>
              <w:pStyle w:val="ConsPlusNormal"/>
            </w:pPr>
            <w:r>
              <w:t>Наименование заявителя ____________________________________________________</w:t>
            </w:r>
          </w:p>
          <w:p w:rsidR="0046721E" w:rsidRDefault="0046721E">
            <w:pPr>
              <w:pStyle w:val="ConsPlusNormal"/>
            </w:pPr>
            <w:r>
              <w:t>Муниципальное образование ________________________________________________</w:t>
            </w:r>
          </w:p>
          <w:p w:rsidR="0046721E" w:rsidRDefault="0046721E">
            <w:pPr>
              <w:pStyle w:val="ConsPlusNormal"/>
            </w:pPr>
            <w:r>
              <w:t>ИНН _____________________________________________________________________</w:t>
            </w:r>
          </w:p>
        </w:tc>
      </w:tr>
    </w:tbl>
    <w:p w:rsidR="0046721E" w:rsidRDefault="0046721E">
      <w:pPr>
        <w:pStyle w:val="ConsPlusNormal"/>
        <w:jc w:val="both"/>
      </w:pPr>
    </w:p>
    <w:p w:rsidR="0046721E" w:rsidRDefault="0046721E">
      <w:pPr>
        <w:sectPr w:rsidR="0046721E" w:rsidSect="00A867C1">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
        <w:gridCol w:w="3685"/>
        <w:gridCol w:w="1474"/>
        <w:gridCol w:w="1474"/>
        <w:gridCol w:w="1474"/>
        <w:gridCol w:w="1474"/>
        <w:gridCol w:w="1474"/>
      </w:tblGrid>
      <w:tr w:rsidR="0046721E">
        <w:tc>
          <w:tcPr>
            <w:tcW w:w="793" w:type="dxa"/>
            <w:vMerge w:val="restart"/>
          </w:tcPr>
          <w:p w:rsidR="0046721E" w:rsidRDefault="0046721E">
            <w:pPr>
              <w:pStyle w:val="ConsPlusNormal"/>
              <w:jc w:val="center"/>
            </w:pPr>
            <w:r>
              <w:lastRenderedPageBreak/>
              <w:t>N п/п</w:t>
            </w:r>
          </w:p>
        </w:tc>
        <w:tc>
          <w:tcPr>
            <w:tcW w:w="3685" w:type="dxa"/>
            <w:vMerge w:val="restart"/>
          </w:tcPr>
          <w:p w:rsidR="0046721E" w:rsidRDefault="0046721E">
            <w:pPr>
              <w:pStyle w:val="ConsPlusNormal"/>
              <w:jc w:val="center"/>
            </w:pPr>
            <w:r>
              <w:t>Наименование</w:t>
            </w:r>
          </w:p>
        </w:tc>
        <w:tc>
          <w:tcPr>
            <w:tcW w:w="1474" w:type="dxa"/>
            <w:vMerge w:val="restart"/>
          </w:tcPr>
          <w:p w:rsidR="0046721E" w:rsidRDefault="0046721E">
            <w:pPr>
              <w:pStyle w:val="ConsPlusNormal"/>
              <w:jc w:val="center"/>
            </w:pPr>
            <w:r>
              <w:t>Фактические затраты (рублей) &lt;*&gt;</w:t>
            </w:r>
          </w:p>
        </w:tc>
        <w:tc>
          <w:tcPr>
            <w:tcW w:w="1474" w:type="dxa"/>
            <w:vMerge w:val="restart"/>
          </w:tcPr>
          <w:p w:rsidR="0046721E" w:rsidRDefault="0046721E">
            <w:pPr>
              <w:pStyle w:val="ConsPlusNormal"/>
              <w:jc w:val="center"/>
            </w:pPr>
            <w:r>
              <w:t>Ставка субсидии (процентов)</w:t>
            </w:r>
          </w:p>
        </w:tc>
        <w:tc>
          <w:tcPr>
            <w:tcW w:w="1474" w:type="dxa"/>
            <w:vMerge w:val="restart"/>
          </w:tcPr>
          <w:p w:rsidR="0046721E" w:rsidRDefault="0046721E">
            <w:pPr>
              <w:pStyle w:val="ConsPlusNormal"/>
              <w:jc w:val="center"/>
            </w:pPr>
            <w:r>
              <w:t>Предельное значение субсидии (рублей)</w:t>
            </w:r>
          </w:p>
        </w:tc>
        <w:tc>
          <w:tcPr>
            <w:tcW w:w="1474" w:type="dxa"/>
          </w:tcPr>
          <w:p w:rsidR="0046721E" w:rsidRDefault="0046721E">
            <w:pPr>
              <w:pStyle w:val="ConsPlusNormal"/>
              <w:jc w:val="center"/>
            </w:pPr>
            <w:r>
              <w:t>Расчетная сумма субсидии (рублей)</w:t>
            </w:r>
          </w:p>
        </w:tc>
        <w:tc>
          <w:tcPr>
            <w:tcW w:w="1474" w:type="dxa"/>
          </w:tcPr>
          <w:p w:rsidR="0046721E" w:rsidRDefault="0046721E">
            <w:pPr>
              <w:pStyle w:val="ConsPlusNormal"/>
              <w:jc w:val="center"/>
            </w:pPr>
            <w:r>
              <w:t>Сумма причитающихся субсидий (рублей)</w:t>
            </w:r>
          </w:p>
        </w:tc>
      </w:tr>
      <w:tr w:rsidR="0046721E">
        <w:tc>
          <w:tcPr>
            <w:tcW w:w="793" w:type="dxa"/>
            <w:vMerge/>
          </w:tcPr>
          <w:p w:rsidR="0046721E" w:rsidRDefault="0046721E">
            <w:pPr>
              <w:spacing w:after="1" w:line="0" w:lineRule="atLeast"/>
            </w:pPr>
          </w:p>
        </w:tc>
        <w:tc>
          <w:tcPr>
            <w:tcW w:w="3685" w:type="dxa"/>
            <w:vMerge/>
          </w:tcPr>
          <w:p w:rsidR="0046721E" w:rsidRDefault="0046721E">
            <w:pPr>
              <w:spacing w:after="1" w:line="0" w:lineRule="atLeast"/>
            </w:pPr>
          </w:p>
        </w:tc>
        <w:tc>
          <w:tcPr>
            <w:tcW w:w="1474" w:type="dxa"/>
            <w:vMerge/>
          </w:tcPr>
          <w:p w:rsidR="0046721E" w:rsidRDefault="0046721E">
            <w:pPr>
              <w:spacing w:after="1" w:line="0" w:lineRule="atLeast"/>
            </w:pPr>
          </w:p>
        </w:tc>
        <w:tc>
          <w:tcPr>
            <w:tcW w:w="1474" w:type="dxa"/>
            <w:vMerge/>
          </w:tcPr>
          <w:p w:rsidR="0046721E" w:rsidRDefault="0046721E">
            <w:pPr>
              <w:spacing w:after="1" w:line="0" w:lineRule="atLeast"/>
            </w:pPr>
          </w:p>
        </w:tc>
        <w:tc>
          <w:tcPr>
            <w:tcW w:w="1474" w:type="dxa"/>
            <w:vMerge/>
          </w:tcPr>
          <w:p w:rsidR="0046721E" w:rsidRDefault="0046721E">
            <w:pPr>
              <w:spacing w:after="1" w:line="0" w:lineRule="atLeast"/>
            </w:pPr>
          </w:p>
        </w:tc>
        <w:tc>
          <w:tcPr>
            <w:tcW w:w="1474" w:type="dxa"/>
          </w:tcPr>
          <w:p w:rsidR="0046721E" w:rsidRDefault="0046721E">
            <w:pPr>
              <w:pStyle w:val="ConsPlusNormal"/>
              <w:jc w:val="center"/>
            </w:pPr>
            <w:r>
              <w:t>(гр. 6 = гр. 3 x гр. 4)</w:t>
            </w:r>
          </w:p>
        </w:tc>
        <w:tc>
          <w:tcPr>
            <w:tcW w:w="1474" w:type="dxa"/>
          </w:tcPr>
          <w:p w:rsidR="0046721E" w:rsidRDefault="0046721E">
            <w:pPr>
              <w:pStyle w:val="ConsPlusNormal"/>
              <w:jc w:val="center"/>
            </w:pPr>
            <w:r>
              <w:t>(гр. 7 = наименьшему значению гр. 5 или гр. 6)</w:t>
            </w:r>
          </w:p>
        </w:tc>
      </w:tr>
      <w:tr w:rsidR="0046721E">
        <w:tc>
          <w:tcPr>
            <w:tcW w:w="793" w:type="dxa"/>
          </w:tcPr>
          <w:p w:rsidR="0046721E" w:rsidRDefault="0046721E">
            <w:pPr>
              <w:pStyle w:val="ConsPlusNormal"/>
              <w:jc w:val="center"/>
            </w:pPr>
            <w:r>
              <w:t>1</w:t>
            </w:r>
          </w:p>
        </w:tc>
        <w:tc>
          <w:tcPr>
            <w:tcW w:w="3685" w:type="dxa"/>
          </w:tcPr>
          <w:p w:rsidR="0046721E" w:rsidRDefault="0046721E">
            <w:pPr>
              <w:pStyle w:val="ConsPlusNormal"/>
              <w:jc w:val="center"/>
            </w:pPr>
            <w:r>
              <w:t>2</w:t>
            </w:r>
          </w:p>
        </w:tc>
        <w:tc>
          <w:tcPr>
            <w:tcW w:w="1474" w:type="dxa"/>
          </w:tcPr>
          <w:p w:rsidR="0046721E" w:rsidRDefault="0046721E">
            <w:pPr>
              <w:pStyle w:val="ConsPlusNormal"/>
              <w:jc w:val="center"/>
            </w:pPr>
            <w:r>
              <w:t>3</w:t>
            </w:r>
          </w:p>
        </w:tc>
        <w:tc>
          <w:tcPr>
            <w:tcW w:w="1474" w:type="dxa"/>
          </w:tcPr>
          <w:p w:rsidR="0046721E" w:rsidRDefault="0046721E">
            <w:pPr>
              <w:pStyle w:val="ConsPlusNormal"/>
              <w:jc w:val="center"/>
            </w:pPr>
            <w:r>
              <w:t>4</w:t>
            </w:r>
          </w:p>
        </w:tc>
        <w:tc>
          <w:tcPr>
            <w:tcW w:w="1474" w:type="dxa"/>
          </w:tcPr>
          <w:p w:rsidR="0046721E" w:rsidRDefault="0046721E">
            <w:pPr>
              <w:pStyle w:val="ConsPlusNormal"/>
              <w:jc w:val="center"/>
            </w:pPr>
            <w:r>
              <w:t>5</w:t>
            </w:r>
          </w:p>
        </w:tc>
        <w:tc>
          <w:tcPr>
            <w:tcW w:w="1474" w:type="dxa"/>
          </w:tcPr>
          <w:p w:rsidR="0046721E" w:rsidRDefault="0046721E">
            <w:pPr>
              <w:pStyle w:val="ConsPlusNormal"/>
              <w:jc w:val="center"/>
            </w:pPr>
            <w:r>
              <w:t>6</w:t>
            </w:r>
          </w:p>
        </w:tc>
        <w:tc>
          <w:tcPr>
            <w:tcW w:w="1474" w:type="dxa"/>
          </w:tcPr>
          <w:p w:rsidR="0046721E" w:rsidRDefault="0046721E">
            <w:pPr>
              <w:pStyle w:val="ConsPlusNormal"/>
              <w:jc w:val="center"/>
            </w:pPr>
            <w:r>
              <w:t>7</w:t>
            </w:r>
          </w:p>
        </w:tc>
      </w:tr>
      <w:tr w:rsidR="0046721E">
        <w:tc>
          <w:tcPr>
            <w:tcW w:w="793" w:type="dxa"/>
          </w:tcPr>
          <w:p w:rsidR="0046721E" w:rsidRDefault="0046721E">
            <w:pPr>
              <w:pStyle w:val="ConsPlusNormal"/>
              <w:jc w:val="center"/>
            </w:pPr>
            <w:r>
              <w:t>1</w:t>
            </w:r>
          </w:p>
        </w:tc>
        <w:tc>
          <w:tcPr>
            <w:tcW w:w="3685" w:type="dxa"/>
          </w:tcPr>
          <w:p w:rsidR="0046721E" w:rsidRDefault="0046721E">
            <w:pPr>
              <w:pStyle w:val="ConsPlusNormal"/>
              <w:jc w:val="both"/>
            </w:pPr>
            <w:r>
              <w:t>Приобретение имущества в целях последующей передачи (реализации) приобретенного имущества в собственность членов (кроме ассоциированных членов) сельскохозяйственного потребительского кооператива</w:t>
            </w:r>
          </w:p>
        </w:tc>
        <w:tc>
          <w:tcPr>
            <w:tcW w:w="1474" w:type="dxa"/>
          </w:tcPr>
          <w:p w:rsidR="0046721E" w:rsidRDefault="0046721E">
            <w:pPr>
              <w:pStyle w:val="ConsPlusNormal"/>
            </w:pPr>
          </w:p>
        </w:tc>
        <w:tc>
          <w:tcPr>
            <w:tcW w:w="1474" w:type="dxa"/>
          </w:tcPr>
          <w:p w:rsidR="0046721E" w:rsidRDefault="0046721E">
            <w:pPr>
              <w:pStyle w:val="ConsPlusNormal"/>
            </w:pPr>
          </w:p>
        </w:tc>
        <w:tc>
          <w:tcPr>
            <w:tcW w:w="1474" w:type="dxa"/>
          </w:tcPr>
          <w:p w:rsidR="0046721E" w:rsidRDefault="0046721E">
            <w:pPr>
              <w:pStyle w:val="ConsPlusNormal"/>
            </w:pPr>
          </w:p>
        </w:tc>
        <w:tc>
          <w:tcPr>
            <w:tcW w:w="1474" w:type="dxa"/>
          </w:tcPr>
          <w:p w:rsidR="0046721E" w:rsidRDefault="0046721E">
            <w:pPr>
              <w:pStyle w:val="ConsPlusNormal"/>
            </w:pPr>
          </w:p>
        </w:tc>
        <w:tc>
          <w:tcPr>
            <w:tcW w:w="1474" w:type="dxa"/>
          </w:tcPr>
          <w:p w:rsidR="0046721E" w:rsidRDefault="0046721E">
            <w:pPr>
              <w:pStyle w:val="ConsPlusNormal"/>
            </w:pPr>
          </w:p>
        </w:tc>
      </w:tr>
      <w:tr w:rsidR="0046721E">
        <w:tc>
          <w:tcPr>
            <w:tcW w:w="793" w:type="dxa"/>
          </w:tcPr>
          <w:p w:rsidR="0046721E" w:rsidRDefault="0046721E">
            <w:pPr>
              <w:pStyle w:val="ConsPlusNormal"/>
              <w:jc w:val="center"/>
            </w:pPr>
            <w:r>
              <w:t>2</w:t>
            </w:r>
          </w:p>
        </w:tc>
        <w:tc>
          <w:tcPr>
            <w:tcW w:w="3685" w:type="dxa"/>
          </w:tcPr>
          <w:p w:rsidR="0046721E" w:rsidRDefault="0046721E">
            <w:pPr>
              <w:pStyle w:val="ConsPlusNormal"/>
              <w:jc w:val="both"/>
            </w:pPr>
            <w:r>
              <w:t>Приобретение и последующее внесение в неделимый фонд сельскохозяйственной техники, специализированного автотранспорта, оборудования для организации хранения, переработки, упаковки, маркировки, транспортировки и реализации сельскохозяйственной продукции и мобильных торговых объектов для оказания услуг членам сельскохозяйственного потребительского кооператива</w:t>
            </w:r>
          </w:p>
        </w:tc>
        <w:tc>
          <w:tcPr>
            <w:tcW w:w="1474" w:type="dxa"/>
          </w:tcPr>
          <w:p w:rsidR="0046721E" w:rsidRDefault="0046721E">
            <w:pPr>
              <w:pStyle w:val="ConsPlusNormal"/>
            </w:pPr>
          </w:p>
        </w:tc>
        <w:tc>
          <w:tcPr>
            <w:tcW w:w="1474" w:type="dxa"/>
          </w:tcPr>
          <w:p w:rsidR="0046721E" w:rsidRDefault="0046721E">
            <w:pPr>
              <w:pStyle w:val="ConsPlusNormal"/>
            </w:pPr>
          </w:p>
        </w:tc>
        <w:tc>
          <w:tcPr>
            <w:tcW w:w="1474" w:type="dxa"/>
          </w:tcPr>
          <w:p w:rsidR="0046721E" w:rsidRDefault="0046721E">
            <w:pPr>
              <w:pStyle w:val="ConsPlusNormal"/>
            </w:pPr>
          </w:p>
        </w:tc>
        <w:tc>
          <w:tcPr>
            <w:tcW w:w="1474" w:type="dxa"/>
          </w:tcPr>
          <w:p w:rsidR="0046721E" w:rsidRDefault="0046721E">
            <w:pPr>
              <w:pStyle w:val="ConsPlusNormal"/>
            </w:pPr>
          </w:p>
        </w:tc>
        <w:tc>
          <w:tcPr>
            <w:tcW w:w="1474" w:type="dxa"/>
          </w:tcPr>
          <w:p w:rsidR="0046721E" w:rsidRDefault="0046721E">
            <w:pPr>
              <w:pStyle w:val="ConsPlusNormal"/>
            </w:pPr>
          </w:p>
        </w:tc>
      </w:tr>
      <w:tr w:rsidR="0046721E">
        <w:tc>
          <w:tcPr>
            <w:tcW w:w="793" w:type="dxa"/>
          </w:tcPr>
          <w:p w:rsidR="0046721E" w:rsidRDefault="0046721E">
            <w:pPr>
              <w:pStyle w:val="ConsPlusNormal"/>
              <w:jc w:val="center"/>
            </w:pPr>
            <w:r>
              <w:t>3</w:t>
            </w:r>
          </w:p>
        </w:tc>
        <w:tc>
          <w:tcPr>
            <w:tcW w:w="3685" w:type="dxa"/>
          </w:tcPr>
          <w:p w:rsidR="0046721E" w:rsidRDefault="0046721E">
            <w:pPr>
              <w:pStyle w:val="ConsPlusNormal"/>
              <w:jc w:val="both"/>
            </w:pPr>
            <w:r>
              <w:t xml:space="preserve">Закупка сельскохозяйственной </w:t>
            </w:r>
            <w:r>
              <w:lastRenderedPageBreak/>
              <w:t>продукции у членов сельскохозяйственного потребительского кооператива (кроме ассоциированных членов); всего, в том числе поквартально:</w:t>
            </w:r>
          </w:p>
        </w:tc>
        <w:tc>
          <w:tcPr>
            <w:tcW w:w="1474" w:type="dxa"/>
          </w:tcPr>
          <w:p w:rsidR="0046721E" w:rsidRDefault="0046721E">
            <w:pPr>
              <w:pStyle w:val="ConsPlusNormal"/>
            </w:pPr>
          </w:p>
        </w:tc>
        <w:tc>
          <w:tcPr>
            <w:tcW w:w="1474" w:type="dxa"/>
          </w:tcPr>
          <w:p w:rsidR="0046721E" w:rsidRDefault="0046721E">
            <w:pPr>
              <w:pStyle w:val="ConsPlusNormal"/>
            </w:pPr>
          </w:p>
        </w:tc>
        <w:tc>
          <w:tcPr>
            <w:tcW w:w="1474" w:type="dxa"/>
          </w:tcPr>
          <w:p w:rsidR="0046721E" w:rsidRDefault="0046721E">
            <w:pPr>
              <w:pStyle w:val="ConsPlusNormal"/>
              <w:jc w:val="center"/>
            </w:pPr>
            <w:r>
              <w:t>X</w:t>
            </w:r>
          </w:p>
        </w:tc>
        <w:tc>
          <w:tcPr>
            <w:tcW w:w="1474" w:type="dxa"/>
          </w:tcPr>
          <w:p w:rsidR="0046721E" w:rsidRDefault="0046721E">
            <w:pPr>
              <w:pStyle w:val="ConsPlusNormal"/>
            </w:pPr>
          </w:p>
        </w:tc>
        <w:tc>
          <w:tcPr>
            <w:tcW w:w="1474" w:type="dxa"/>
          </w:tcPr>
          <w:p w:rsidR="0046721E" w:rsidRDefault="0046721E">
            <w:pPr>
              <w:pStyle w:val="ConsPlusNormal"/>
            </w:pPr>
          </w:p>
        </w:tc>
      </w:tr>
      <w:tr w:rsidR="0046721E">
        <w:tc>
          <w:tcPr>
            <w:tcW w:w="793" w:type="dxa"/>
          </w:tcPr>
          <w:p w:rsidR="0046721E" w:rsidRDefault="0046721E">
            <w:pPr>
              <w:pStyle w:val="ConsPlusNormal"/>
              <w:jc w:val="center"/>
            </w:pPr>
            <w:r>
              <w:t>4</w:t>
            </w:r>
          </w:p>
        </w:tc>
        <w:tc>
          <w:tcPr>
            <w:tcW w:w="3685" w:type="dxa"/>
          </w:tcPr>
          <w:p w:rsidR="0046721E" w:rsidRDefault="0046721E">
            <w:pPr>
              <w:pStyle w:val="ConsPlusNormal"/>
              <w:jc w:val="both"/>
            </w:pPr>
            <w:r>
              <w:t>Приобретение крупного рогатого скота в целях замены крупного рогатого скота, больного или инфицированного лейкозом, принадлежащего членам (кроме ассоциированных членов) указанного сельскохозяйственного потребительского кооператива на праве собственности</w:t>
            </w:r>
          </w:p>
        </w:tc>
        <w:tc>
          <w:tcPr>
            <w:tcW w:w="1474" w:type="dxa"/>
          </w:tcPr>
          <w:p w:rsidR="0046721E" w:rsidRDefault="0046721E">
            <w:pPr>
              <w:pStyle w:val="ConsPlusNormal"/>
            </w:pPr>
          </w:p>
        </w:tc>
        <w:tc>
          <w:tcPr>
            <w:tcW w:w="1474" w:type="dxa"/>
          </w:tcPr>
          <w:p w:rsidR="0046721E" w:rsidRDefault="0046721E">
            <w:pPr>
              <w:pStyle w:val="ConsPlusNormal"/>
            </w:pPr>
          </w:p>
        </w:tc>
        <w:tc>
          <w:tcPr>
            <w:tcW w:w="1474" w:type="dxa"/>
          </w:tcPr>
          <w:p w:rsidR="0046721E" w:rsidRDefault="0046721E">
            <w:pPr>
              <w:pStyle w:val="ConsPlusNormal"/>
            </w:pPr>
          </w:p>
        </w:tc>
        <w:tc>
          <w:tcPr>
            <w:tcW w:w="1474" w:type="dxa"/>
          </w:tcPr>
          <w:p w:rsidR="0046721E" w:rsidRDefault="0046721E">
            <w:pPr>
              <w:pStyle w:val="ConsPlusNormal"/>
            </w:pPr>
          </w:p>
        </w:tc>
        <w:tc>
          <w:tcPr>
            <w:tcW w:w="1474" w:type="dxa"/>
          </w:tcPr>
          <w:p w:rsidR="0046721E" w:rsidRDefault="0046721E">
            <w:pPr>
              <w:pStyle w:val="ConsPlusNormal"/>
            </w:pPr>
          </w:p>
        </w:tc>
      </w:tr>
      <w:tr w:rsidR="0046721E">
        <w:tc>
          <w:tcPr>
            <w:tcW w:w="793" w:type="dxa"/>
          </w:tcPr>
          <w:p w:rsidR="0046721E" w:rsidRDefault="0046721E">
            <w:pPr>
              <w:pStyle w:val="ConsPlusNormal"/>
              <w:jc w:val="center"/>
            </w:pPr>
            <w:r>
              <w:rPr>
                <w:b/>
              </w:rPr>
              <w:t>Итого</w:t>
            </w:r>
          </w:p>
        </w:tc>
        <w:tc>
          <w:tcPr>
            <w:tcW w:w="3685" w:type="dxa"/>
          </w:tcPr>
          <w:p w:rsidR="0046721E" w:rsidRDefault="0046721E">
            <w:pPr>
              <w:pStyle w:val="ConsPlusNormal"/>
            </w:pPr>
          </w:p>
        </w:tc>
        <w:tc>
          <w:tcPr>
            <w:tcW w:w="1474" w:type="dxa"/>
          </w:tcPr>
          <w:p w:rsidR="0046721E" w:rsidRDefault="0046721E">
            <w:pPr>
              <w:pStyle w:val="ConsPlusNormal"/>
            </w:pPr>
          </w:p>
        </w:tc>
        <w:tc>
          <w:tcPr>
            <w:tcW w:w="1474" w:type="dxa"/>
          </w:tcPr>
          <w:p w:rsidR="0046721E" w:rsidRDefault="0046721E">
            <w:pPr>
              <w:pStyle w:val="ConsPlusNormal"/>
              <w:jc w:val="center"/>
            </w:pPr>
            <w:r>
              <w:rPr>
                <w:b/>
              </w:rPr>
              <w:t>X</w:t>
            </w:r>
          </w:p>
        </w:tc>
        <w:tc>
          <w:tcPr>
            <w:tcW w:w="1474" w:type="dxa"/>
          </w:tcPr>
          <w:p w:rsidR="0046721E" w:rsidRDefault="0046721E">
            <w:pPr>
              <w:pStyle w:val="ConsPlusNormal"/>
              <w:jc w:val="center"/>
            </w:pPr>
            <w:r>
              <w:rPr>
                <w:b/>
              </w:rPr>
              <w:t>X</w:t>
            </w:r>
          </w:p>
        </w:tc>
        <w:tc>
          <w:tcPr>
            <w:tcW w:w="1474" w:type="dxa"/>
          </w:tcPr>
          <w:p w:rsidR="0046721E" w:rsidRDefault="0046721E">
            <w:pPr>
              <w:pStyle w:val="ConsPlusNormal"/>
              <w:jc w:val="center"/>
            </w:pPr>
            <w:r>
              <w:rPr>
                <w:b/>
              </w:rPr>
              <w:t>X</w:t>
            </w:r>
          </w:p>
        </w:tc>
        <w:tc>
          <w:tcPr>
            <w:tcW w:w="1474" w:type="dxa"/>
          </w:tcPr>
          <w:p w:rsidR="0046721E" w:rsidRDefault="0046721E">
            <w:pPr>
              <w:pStyle w:val="ConsPlusNormal"/>
            </w:pPr>
          </w:p>
        </w:tc>
      </w:tr>
      <w:tr w:rsidR="0046721E">
        <w:tc>
          <w:tcPr>
            <w:tcW w:w="11848" w:type="dxa"/>
            <w:gridSpan w:val="7"/>
          </w:tcPr>
          <w:p w:rsidR="0046721E" w:rsidRDefault="0046721E">
            <w:pPr>
              <w:pStyle w:val="ConsPlusNormal"/>
              <w:ind w:firstLine="283"/>
              <w:jc w:val="both"/>
            </w:pPr>
            <w:r>
              <w:t>--------------------------------</w:t>
            </w:r>
          </w:p>
          <w:p w:rsidR="0046721E" w:rsidRDefault="0046721E">
            <w:pPr>
              <w:pStyle w:val="ConsPlusNormal"/>
              <w:ind w:firstLine="283"/>
              <w:jc w:val="both"/>
            </w:pPr>
            <w:r>
              <w:t>&lt;*&gt; Фактические затраты указываются без учета налога на добавленную стоимость, за исключением заявителей,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w:t>
            </w:r>
          </w:p>
        </w:tc>
      </w:tr>
    </w:tbl>
    <w:p w:rsidR="0046721E" w:rsidRDefault="0046721E">
      <w:pPr>
        <w:sectPr w:rsidR="0046721E">
          <w:pgSz w:w="16838" w:h="11905" w:orient="landscape"/>
          <w:pgMar w:top="1701" w:right="1134" w:bottom="850" w:left="1134" w:header="0" w:footer="0" w:gutter="0"/>
          <w:cols w:space="720"/>
        </w:sectPr>
      </w:pPr>
    </w:p>
    <w:p w:rsidR="0046721E" w:rsidRDefault="0046721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88"/>
        <w:gridCol w:w="2438"/>
        <w:gridCol w:w="3345"/>
      </w:tblGrid>
      <w:tr w:rsidR="0046721E">
        <w:tc>
          <w:tcPr>
            <w:tcW w:w="3288" w:type="dxa"/>
            <w:tcBorders>
              <w:top w:val="nil"/>
              <w:left w:val="nil"/>
              <w:bottom w:val="nil"/>
              <w:right w:val="nil"/>
            </w:tcBorders>
          </w:tcPr>
          <w:p w:rsidR="0046721E" w:rsidRDefault="0046721E">
            <w:pPr>
              <w:pStyle w:val="ConsPlusNormal"/>
            </w:pPr>
            <w:r>
              <w:t>Председатель кооператива</w:t>
            </w:r>
          </w:p>
        </w:tc>
        <w:tc>
          <w:tcPr>
            <w:tcW w:w="2438" w:type="dxa"/>
            <w:tcBorders>
              <w:top w:val="nil"/>
              <w:left w:val="nil"/>
              <w:bottom w:val="nil"/>
              <w:right w:val="nil"/>
            </w:tcBorders>
          </w:tcPr>
          <w:p w:rsidR="0046721E" w:rsidRDefault="0046721E">
            <w:pPr>
              <w:pStyle w:val="ConsPlusNormal"/>
              <w:jc w:val="center"/>
            </w:pPr>
            <w:r>
              <w:t>__________________</w:t>
            </w:r>
          </w:p>
        </w:tc>
        <w:tc>
          <w:tcPr>
            <w:tcW w:w="3345" w:type="dxa"/>
            <w:tcBorders>
              <w:top w:val="nil"/>
              <w:left w:val="nil"/>
              <w:bottom w:val="nil"/>
              <w:right w:val="nil"/>
            </w:tcBorders>
          </w:tcPr>
          <w:p w:rsidR="0046721E" w:rsidRDefault="0046721E">
            <w:pPr>
              <w:pStyle w:val="ConsPlusNormal"/>
              <w:jc w:val="center"/>
            </w:pPr>
            <w:r>
              <w:t>__________________________</w:t>
            </w:r>
          </w:p>
        </w:tc>
      </w:tr>
      <w:tr w:rsidR="0046721E">
        <w:tc>
          <w:tcPr>
            <w:tcW w:w="3288" w:type="dxa"/>
            <w:tcBorders>
              <w:top w:val="nil"/>
              <w:left w:val="nil"/>
              <w:bottom w:val="nil"/>
              <w:right w:val="nil"/>
            </w:tcBorders>
          </w:tcPr>
          <w:p w:rsidR="0046721E" w:rsidRDefault="0046721E">
            <w:pPr>
              <w:pStyle w:val="ConsPlusNormal"/>
            </w:pPr>
          </w:p>
        </w:tc>
        <w:tc>
          <w:tcPr>
            <w:tcW w:w="2438" w:type="dxa"/>
            <w:tcBorders>
              <w:top w:val="nil"/>
              <w:left w:val="nil"/>
              <w:bottom w:val="nil"/>
              <w:right w:val="nil"/>
            </w:tcBorders>
          </w:tcPr>
          <w:p w:rsidR="0046721E" w:rsidRDefault="0046721E">
            <w:pPr>
              <w:pStyle w:val="ConsPlusNormal"/>
              <w:jc w:val="center"/>
            </w:pPr>
            <w:r>
              <w:t>(подпись)</w:t>
            </w:r>
          </w:p>
        </w:tc>
        <w:tc>
          <w:tcPr>
            <w:tcW w:w="3345" w:type="dxa"/>
            <w:tcBorders>
              <w:top w:val="nil"/>
              <w:left w:val="nil"/>
              <w:bottom w:val="nil"/>
              <w:right w:val="nil"/>
            </w:tcBorders>
          </w:tcPr>
          <w:p w:rsidR="0046721E" w:rsidRDefault="0046721E">
            <w:pPr>
              <w:pStyle w:val="ConsPlusNormal"/>
              <w:jc w:val="center"/>
            </w:pPr>
            <w:r>
              <w:t>(расшифровка подписи)</w:t>
            </w:r>
          </w:p>
        </w:tc>
      </w:tr>
      <w:tr w:rsidR="0046721E">
        <w:tc>
          <w:tcPr>
            <w:tcW w:w="3288" w:type="dxa"/>
            <w:tcBorders>
              <w:top w:val="nil"/>
              <w:left w:val="nil"/>
              <w:bottom w:val="nil"/>
              <w:right w:val="nil"/>
            </w:tcBorders>
          </w:tcPr>
          <w:p w:rsidR="0046721E" w:rsidRDefault="0046721E">
            <w:pPr>
              <w:pStyle w:val="ConsPlusNormal"/>
            </w:pPr>
            <w:r>
              <w:t>МП (при наличии)</w:t>
            </w:r>
          </w:p>
        </w:tc>
        <w:tc>
          <w:tcPr>
            <w:tcW w:w="2438" w:type="dxa"/>
            <w:tcBorders>
              <w:top w:val="nil"/>
              <w:left w:val="nil"/>
              <w:bottom w:val="nil"/>
              <w:right w:val="nil"/>
            </w:tcBorders>
          </w:tcPr>
          <w:p w:rsidR="0046721E" w:rsidRDefault="0046721E">
            <w:pPr>
              <w:pStyle w:val="ConsPlusNormal"/>
            </w:pPr>
          </w:p>
        </w:tc>
        <w:tc>
          <w:tcPr>
            <w:tcW w:w="3345" w:type="dxa"/>
            <w:tcBorders>
              <w:top w:val="nil"/>
              <w:left w:val="nil"/>
              <w:bottom w:val="nil"/>
              <w:right w:val="nil"/>
            </w:tcBorders>
          </w:tcPr>
          <w:p w:rsidR="0046721E" w:rsidRDefault="0046721E">
            <w:pPr>
              <w:pStyle w:val="ConsPlusNormal"/>
            </w:pPr>
          </w:p>
        </w:tc>
      </w:tr>
    </w:tbl>
    <w:p w:rsidR="0046721E" w:rsidRDefault="0046721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8"/>
        <w:gridCol w:w="2438"/>
        <w:gridCol w:w="3345"/>
      </w:tblGrid>
      <w:tr w:rsidR="0046721E">
        <w:tc>
          <w:tcPr>
            <w:tcW w:w="2268" w:type="dxa"/>
            <w:tcBorders>
              <w:top w:val="nil"/>
              <w:left w:val="nil"/>
              <w:bottom w:val="nil"/>
              <w:right w:val="nil"/>
            </w:tcBorders>
          </w:tcPr>
          <w:p w:rsidR="0046721E" w:rsidRDefault="0046721E">
            <w:pPr>
              <w:pStyle w:val="ConsPlusNormal"/>
            </w:pPr>
            <w:r>
              <w:t>Главный бухгалтер</w:t>
            </w:r>
          </w:p>
        </w:tc>
        <w:tc>
          <w:tcPr>
            <w:tcW w:w="2438" w:type="dxa"/>
            <w:tcBorders>
              <w:top w:val="nil"/>
              <w:left w:val="nil"/>
              <w:bottom w:val="nil"/>
              <w:right w:val="nil"/>
            </w:tcBorders>
          </w:tcPr>
          <w:p w:rsidR="0046721E" w:rsidRDefault="0046721E">
            <w:pPr>
              <w:pStyle w:val="ConsPlusNormal"/>
              <w:jc w:val="center"/>
            </w:pPr>
            <w:r>
              <w:t>__________________</w:t>
            </w:r>
          </w:p>
        </w:tc>
        <w:tc>
          <w:tcPr>
            <w:tcW w:w="3345" w:type="dxa"/>
            <w:tcBorders>
              <w:top w:val="nil"/>
              <w:left w:val="nil"/>
              <w:bottom w:val="nil"/>
              <w:right w:val="nil"/>
            </w:tcBorders>
          </w:tcPr>
          <w:p w:rsidR="0046721E" w:rsidRDefault="0046721E">
            <w:pPr>
              <w:pStyle w:val="ConsPlusNormal"/>
              <w:jc w:val="center"/>
            </w:pPr>
            <w:r>
              <w:t>__________________________</w:t>
            </w:r>
          </w:p>
        </w:tc>
      </w:tr>
      <w:tr w:rsidR="0046721E">
        <w:tc>
          <w:tcPr>
            <w:tcW w:w="2268" w:type="dxa"/>
            <w:tcBorders>
              <w:top w:val="nil"/>
              <w:left w:val="nil"/>
              <w:bottom w:val="nil"/>
              <w:right w:val="nil"/>
            </w:tcBorders>
          </w:tcPr>
          <w:p w:rsidR="0046721E" w:rsidRDefault="0046721E">
            <w:pPr>
              <w:pStyle w:val="ConsPlusNormal"/>
            </w:pPr>
          </w:p>
        </w:tc>
        <w:tc>
          <w:tcPr>
            <w:tcW w:w="2438" w:type="dxa"/>
            <w:tcBorders>
              <w:top w:val="nil"/>
              <w:left w:val="nil"/>
              <w:bottom w:val="nil"/>
              <w:right w:val="nil"/>
            </w:tcBorders>
          </w:tcPr>
          <w:p w:rsidR="0046721E" w:rsidRDefault="0046721E">
            <w:pPr>
              <w:pStyle w:val="ConsPlusNormal"/>
              <w:jc w:val="center"/>
            </w:pPr>
            <w:r>
              <w:t>(подпись)</w:t>
            </w:r>
          </w:p>
        </w:tc>
        <w:tc>
          <w:tcPr>
            <w:tcW w:w="3345" w:type="dxa"/>
            <w:tcBorders>
              <w:top w:val="nil"/>
              <w:left w:val="nil"/>
              <w:bottom w:val="nil"/>
              <w:right w:val="nil"/>
            </w:tcBorders>
          </w:tcPr>
          <w:p w:rsidR="0046721E" w:rsidRDefault="0046721E">
            <w:pPr>
              <w:pStyle w:val="ConsPlusNormal"/>
              <w:jc w:val="center"/>
            </w:pPr>
            <w:r>
              <w:t>(расшифровка подписи)</w:t>
            </w:r>
          </w:p>
        </w:tc>
      </w:tr>
      <w:tr w:rsidR="0046721E">
        <w:tc>
          <w:tcPr>
            <w:tcW w:w="4706" w:type="dxa"/>
            <w:gridSpan w:val="2"/>
            <w:tcBorders>
              <w:top w:val="nil"/>
              <w:left w:val="nil"/>
              <w:bottom w:val="nil"/>
              <w:right w:val="nil"/>
            </w:tcBorders>
          </w:tcPr>
          <w:p w:rsidR="0046721E" w:rsidRDefault="0046721E">
            <w:pPr>
              <w:pStyle w:val="ConsPlusNormal"/>
            </w:pPr>
            <w:r>
              <w:t>"___" ________________ 20___ г.</w:t>
            </w:r>
          </w:p>
        </w:tc>
        <w:tc>
          <w:tcPr>
            <w:tcW w:w="3345" w:type="dxa"/>
            <w:tcBorders>
              <w:top w:val="nil"/>
              <w:left w:val="nil"/>
              <w:bottom w:val="nil"/>
              <w:right w:val="nil"/>
            </w:tcBorders>
          </w:tcPr>
          <w:p w:rsidR="0046721E" w:rsidRDefault="0046721E">
            <w:pPr>
              <w:pStyle w:val="ConsPlusNormal"/>
            </w:pPr>
          </w:p>
        </w:tc>
      </w:tr>
    </w:tbl>
    <w:p w:rsidR="0046721E" w:rsidRDefault="0046721E">
      <w:pPr>
        <w:pStyle w:val="ConsPlusNormal"/>
        <w:jc w:val="both"/>
      </w:pPr>
    </w:p>
    <w:p w:rsidR="0046721E" w:rsidRDefault="0046721E">
      <w:pPr>
        <w:pStyle w:val="ConsPlusNormal"/>
        <w:jc w:val="both"/>
      </w:pPr>
    </w:p>
    <w:p w:rsidR="0046721E" w:rsidRDefault="0046721E">
      <w:pPr>
        <w:pStyle w:val="ConsPlusNormal"/>
        <w:jc w:val="both"/>
      </w:pPr>
    </w:p>
    <w:p w:rsidR="0046721E" w:rsidRDefault="0046721E">
      <w:pPr>
        <w:pStyle w:val="ConsPlusNormal"/>
        <w:jc w:val="both"/>
      </w:pPr>
    </w:p>
    <w:p w:rsidR="0046721E" w:rsidRDefault="0046721E">
      <w:pPr>
        <w:pStyle w:val="ConsPlusNormal"/>
        <w:jc w:val="both"/>
      </w:pPr>
    </w:p>
    <w:p w:rsidR="0046721E" w:rsidRDefault="0046721E">
      <w:pPr>
        <w:pStyle w:val="ConsPlusNormal"/>
        <w:jc w:val="right"/>
        <w:outlineLvl w:val="1"/>
      </w:pPr>
      <w:r>
        <w:t>Приложение 3</w:t>
      </w:r>
    </w:p>
    <w:p w:rsidR="0046721E" w:rsidRDefault="0046721E">
      <w:pPr>
        <w:pStyle w:val="ConsPlusNormal"/>
        <w:jc w:val="right"/>
      </w:pPr>
      <w:r>
        <w:t>к Порядку</w:t>
      </w:r>
    </w:p>
    <w:p w:rsidR="0046721E" w:rsidRDefault="0046721E">
      <w:pPr>
        <w:pStyle w:val="ConsPlusNormal"/>
        <w:jc w:val="right"/>
      </w:pPr>
      <w:r>
        <w:t>предоставления субсидий</w:t>
      </w:r>
    </w:p>
    <w:p w:rsidR="0046721E" w:rsidRDefault="0046721E">
      <w:pPr>
        <w:pStyle w:val="ConsPlusNormal"/>
        <w:jc w:val="right"/>
      </w:pPr>
      <w:r>
        <w:t>сельскохозяйственным потребительским</w:t>
      </w:r>
    </w:p>
    <w:p w:rsidR="0046721E" w:rsidRDefault="0046721E">
      <w:pPr>
        <w:pStyle w:val="ConsPlusNormal"/>
        <w:jc w:val="right"/>
      </w:pPr>
      <w:r>
        <w:t>кооперативам на возмещение части затрат</w:t>
      </w:r>
    </w:p>
    <w:p w:rsidR="0046721E" w:rsidRDefault="0046721E">
      <w:pPr>
        <w:pStyle w:val="ConsPlusNormal"/>
        <w:jc w:val="right"/>
      </w:pPr>
      <w:r>
        <w:t>на развитие материально-технической</w:t>
      </w:r>
    </w:p>
    <w:p w:rsidR="0046721E" w:rsidRDefault="0046721E">
      <w:pPr>
        <w:pStyle w:val="ConsPlusNormal"/>
        <w:jc w:val="right"/>
      </w:pPr>
      <w:r>
        <w:t>базы, в рамках регионального проекта</w:t>
      </w:r>
    </w:p>
    <w:p w:rsidR="0046721E" w:rsidRDefault="0046721E">
      <w:pPr>
        <w:pStyle w:val="ConsPlusNormal"/>
        <w:jc w:val="right"/>
      </w:pPr>
      <w:r>
        <w:t>Краснодарского края "Акселерация</w:t>
      </w:r>
    </w:p>
    <w:p w:rsidR="0046721E" w:rsidRDefault="0046721E">
      <w:pPr>
        <w:pStyle w:val="ConsPlusNormal"/>
        <w:jc w:val="right"/>
      </w:pPr>
      <w:r>
        <w:t>субъектов малого и среднего</w:t>
      </w:r>
    </w:p>
    <w:p w:rsidR="0046721E" w:rsidRDefault="0046721E">
      <w:pPr>
        <w:pStyle w:val="ConsPlusNormal"/>
        <w:jc w:val="right"/>
      </w:pPr>
      <w:r>
        <w:t>предпринимательства"</w:t>
      </w:r>
    </w:p>
    <w:p w:rsidR="0046721E" w:rsidRDefault="0046721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46721E">
        <w:tc>
          <w:tcPr>
            <w:tcW w:w="9071" w:type="dxa"/>
            <w:tcBorders>
              <w:top w:val="nil"/>
              <w:left w:val="nil"/>
              <w:bottom w:val="nil"/>
              <w:right w:val="nil"/>
            </w:tcBorders>
          </w:tcPr>
          <w:p w:rsidR="0046721E" w:rsidRDefault="0046721E">
            <w:pPr>
              <w:pStyle w:val="ConsPlusNormal"/>
              <w:jc w:val="both"/>
            </w:pPr>
            <w:r>
              <w:rPr>
                <w:b/>
              </w:rPr>
              <w:t>ФОРМА</w:t>
            </w:r>
          </w:p>
        </w:tc>
      </w:tr>
      <w:tr w:rsidR="0046721E">
        <w:tc>
          <w:tcPr>
            <w:tcW w:w="9071" w:type="dxa"/>
            <w:tcBorders>
              <w:top w:val="nil"/>
              <w:left w:val="nil"/>
              <w:bottom w:val="nil"/>
              <w:right w:val="nil"/>
            </w:tcBorders>
          </w:tcPr>
          <w:p w:rsidR="0046721E" w:rsidRDefault="0046721E">
            <w:pPr>
              <w:pStyle w:val="ConsPlusNormal"/>
              <w:jc w:val="center"/>
            </w:pPr>
            <w:bookmarkStart w:id="29" w:name="P704"/>
            <w:bookmarkEnd w:id="29"/>
            <w:r>
              <w:rPr>
                <w:b/>
              </w:rPr>
              <w:t>СПИСОК членов</w:t>
            </w:r>
          </w:p>
          <w:p w:rsidR="0046721E" w:rsidRDefault="0046721E">
            <w:pPr>
              <w:pStyle w:val="ConsPlusNormal"/>
              <w:jc w:val="center"/>
            </w:pPr>
            <w:r>
              <w:rPr>
                <w:b/>
              </w:rPr>
              <w:t>сельскохозяйственного потребительского кооператива</w:t>
            </w:r>
          </w:p>
          <w:p w:rsidR="0046721E" w:rsidRDefault="0046721E">
            <w:pPr>
              <w:pStyle w:val="ConsPlusNormal"/>
              <w:jc w:val="center"/>
            </w:pPr>
            <w:r>
              <w:t>по состоянию на 01.01.20___</w:t>
            </w:r>
          </w:p>
        </w:tc>
      </w:tr>
      <w:tr w:rsidR="0046721E">
        <w:tc>
          <w:tcPr>
            <w:tcW w:w="9071" w:type="dxa"/>
            <w:tcBorders>
              <w:top w:val="nil"/>
              <w:left w:val="nil"/>
              <w:bottom w:val="nil"/>
              <w:right w:val="nil"/>
            </w:tcBorders>
          </w:tcPr>
          <w:p w:rsidR="0046721E" w:rsidRDefault="0046721E">
            <w:pPr>
              <w:pStyle w:val="ConsPlusNormal"/>
            </w:pPr>
            <w:r>
              <w:t>Наименование кооператива _________________________________________________</w:t>
            </w:r>
          </w:p>
          <w:p w:rsidR="0046721E" w:rsidRDefault="0046721E">
            <w:pPr>
              <w:pStyle w:val="ConsPlusNormal"/>
            </w:pPr>
            <w:r>
              <w:t>ИНН _____________________________________________________________________</w:t>
            </w:r>
          </w:p>
        </w:tc>
      </w:tr>
    </w:tbl>
    <w:p w:rsidR="0046721E" w:rsidRDefault="0046721E">
      <w:pPr>
        <w:pStyle w:val="ConsPlusNormal"/>
        <w:jc w:val="both"/>
      </w:pPr>
    </w:p>
    <w:p w:rsidR="0046721E" w:rsidRDefault="0046721E">
      <w:pPr>
        <w:sectPr w:rsidR="0046721E">
          <w:pgSz w:w="11905" w:h="16838"/>
          <w:pgMar w:top="1134" w:right="850" w:bottom="1134" w:left="1701" w:header="0" w:footer="0" w:gutter="0"/>
          <w:cols w:space="72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474"/>
        <w:gridCol w:w="926"/>
        <w:gridCol w:w="1191"/>
        <w:gridCol w:w="1421"/>
        <w:gridCol w:w="1644"/>
        <w:gridCol w:w="1757"/>
        <w:gridCol w:w="1304"/>
        <w:gridCol w:w="1417"/>
      </w:tblGrid>
      <w:tr w:rsidR="0046721E">
        <w:tc>
          <w:tcPr>
            <w:tcW w:w="680" w:type="dxa"/>
          </w:tcPr>
          <w:p w:rsidR="0046721E" w:rsidRDefault="0046721E">
            <w:pPr>
              <w:pStyle w:val="ConsPlusNormal"/>
              <w:jc w:val="center"/>
            </w:pPr>
            <w:r>
              <w:lastRenderedPageBreak/>
              <w:t>N п/п</w:t>
            </w:r>
          </w:p>
        </w:tc>
        <w:tc>
          <w:tcPr>
            <w:tcW w:w="1474" w:type="dxa"/>
          </w:tcPr>
          <w:p w:rsidR="0046721E" w:rsidRDefault="0046721E">
            <w:pPr>
              <w:pStyle w:val="ConsPlusNormal"/>
              <w:jc w:val="center"/>
            </w:pPr>
            <w:r>
              <w:t>Наименование (Ф.И.О. последнее при наличии) члена кооператива</w:t>
            </w:r>
          </w:p>
        </w:tc>
        <w:tc>
          <w:tcPr>
            <w:tcW w:w="926" w:type="dxa"/>
          </w:tcPr>
          <w:p w:rsidR="0046721E" w:rsidRDefault="0046721E">
            <w:pPr>
              <w:pStyle w:val="ConsPlusNormal"/>
              <w:jc w:val="center"/>
            </w:pPr>
            <w:r>
              <w:t>ИНН</w:t>
            </w:r>
          </w:p>
        </w:tc>
        <w:tc>
          <w:tcPr>
            <w:tcW w:w="1191" w:type="dxa"/>
          </w:tcPr>
          <w:p w:rsidR="0046721E" w:rsidRDefault="0046721E">
            <w:pPr>
              <w:pStyle w:val="ConsPlusNormal"/>
              <w:jc w:val="center"/>
            </w:pPr>
            <w:r>
              <w:t>Адрес регистрации</w:t>
            </w:r>
          </w:p>
        </w:tc>
        <w:tc>
          <w:tcPr>
            <w:tcW w:w="1421" w:type="dxa"/>
          </w:tcPr>
          <w:p w:rsidR="0046721E" w:rsidRDefault="0046721E">
            <w:pPr>
              <w:pStyle w:val="ConsPlusNormal"/>
              <w:jc w:val="center"/>
            </w:pPr>
            <w:r>
              <w:t>Дата вступления в кооператив</w:t>
            </w:r>
          </w:p>
        </w:tc>
        <w:tc>
          <w:tcPr>
            <w:tcW w:w="1644" w:type="dxa"/>
          </w:tcPr>
          <w:p w:rsidR="0046721E" w:rsidRDefault="0046721E">
            <w:pPr>
              <w:pStyle w:val="ConsPlusNormal"/>
              <w:jc w:val="center"/>
            </w:pPr>
            <w:r>
              <w:t>Статус сельхозтоваропроизводителя (да/нет)</w:t>
            </w:r>
          </w:p>
        </w:tc>
        <w:tc>
          <w:tcPr>
            <w:tcW w:w="1757" w:type="dxa"/>
          </w:tcPr>
          <w:p w:rsidR="0046721E" w:rsidRDefault="0046721E">
            <w:pPr>
              <w:pStyle w:val="ConsPlusNormal"/>
              <w:jc w:val="center"/>
            </w:pPr>
            <w:r>
              <w:t>Категория субъекта малого и среднего предпринимательства &lt;*&gt;</w:t>
            </w:r>
          </w:p>
        </w:tc>
        <w:tc>
          <w:tcPr>
            <w:tcW w:w="1304" w:type="dxa"/>
          </w:tcPr>
          <w:p w:rsidR="0046721E" w:rsidRDefault="0046721E">
            <w:pPr>
              <w:pStyle w:val="ConsPlusNormal"/>
              <w:jc w:val="center"/>
            </w:pPr>
            <w:r>
              <w:t>Дата включения в Реестр субъектов МСП</w:t>
            </w:r>
          </w:p>
        </w:tc>
        <w:tc>
          <w:tcPr>
            <w:tcW w:w="1417" w:type="dxa"/>
          </w:tcPr>
          <w:p w:rsidR="0046721E" w:rsidRDefault="0046721E">
            <w:pPr>
              <w:pStyle w:val="ConsPlusNormal"/>
              <w:jc w:val="center"/>
            </w:pPr>
            <w:r>
              <w:t>Дата исключения из реестра</w:t>
            </w:r>
          </w:p>
        </w:tc>
      </w:tr>
      <w:tr w:rsidR="0046721E">
        <w:tc>
          <w:tcPr>
            <w:tcW w:w="680" w:type="dxa"/>
          </w:tcPr>
          <w:p w:rsidR="0046721E" w:rsidRDefault="0046721E">
            <w:pPr>
              <w:pStyle w:val="ConsPlusNormal"/>
              <w:jc w:val="center"/>
            </w:pPr>
            <w:r>
              <w:t>1</w:t>
            </w:r>
          </w:p>
        </w:tc>
        <w:tc>
          <w:tcPr>
            <w:tcW w:w="1474" w:type="dxa"/>
          </w:tcPr>
          <w:p w:rsidR="0046721E" w:rsidRDefault="0046721E">
            <w:pPr>
              <w:pStyle w:val="ConsPlusNormal"/>
              <w:jc w:val="center"/>
            </w:pPr>
            <w:r>
              <w:t>2</w:t>
            </w:r>
          </w:p>
        </w:tc>
        <w:tc>
          <w:tcPr>
            <w:tcW w:w="926" w:type="dxa"/>
          </w:tcPr>
          <w:p w:rsidR="0046721E" w:rsidRDefault="0046721E">
            <w:pPr>
              <w:pStyle w:val="ConsPlusNormal"/>
              <w:jc w:val="center"/>
            </w:pPr>
            <w:r>
              <w:t>3</w:t>
            </w:r>
          </w:p>
        </w:tc>
        <w:tc>
          <w:tcPr>
            <w:tcW w:w="1191" w:type="dxa"/>
          </w:tcPr>
          <w:p w:rsidR="0046721E" w:rsidRDefault="0046721E">
            <w:pPr>
              <w:pStyle w:val="ConsPlusNormal"/>
              <w:jc w:val="center"/>
            </w:pPr>
            <w:r>
              <w:t>4</w:t>
            </w:r>
          </w:p>
        </w:tc>
        <w:tc>
          <w:tcPr>
            <w:tcW w:w="1421" w:type="dxa"/>
          </w:tcPr>
          <w:p w:rsidR="0046721E" w:rsidRDefault="0046721E">
            <w:pPr>
              <w:pStyle w:val="ConsPlusNormal"/>
              <w:jc w:val="center"/>
            </w:pPr>
            <w:r>
              <w:t>5</w:t>
            </w:r>
          </w:p>
        </w:tc>
        <w:tc>
          <w:tcPr>
            <w:tcW w:w="1644" w:type="dxa"/>
          </w:tcPr>
          <w:p w:rsidR="0046721E" w:rsidRDefault="0046721E">
            <w:pPr>
              <w:pStyle w:val="ConsPlusNormal"/>
              <w:jc w:val="center"/>
            </w:pPr>
            <w:r>
              <w:t>6</w:t>
            </w:r>
          </w:p>
        </w:tc>
        <w:tc>
          <w:tcPr>
            <w:tcW w:w="1757" w:type="dxa"/>
          </w:tcPr>
          <w:p w:rsidR="0046721E" w:rsidRDefault="0046721E">
            <w:pPr>
              <w:pStyle w:val="ConsPlusNormal"/>
              <w:jc w:val="center"/>
            </w:pPr>
            <w:r>
              <w:t>7</w:t>
            </w:r>
          </w:p>
        </w:tc>
        <w:tc>
          <w:tcPr>
            <w:tcW w:w="1304" w:type="dxa"/>
          </w:tcPr>
          <w:p w:rsidR="0046721E" w:rsidRDefault="0046721E">
            <w:pPr>
              <w:pStyle w:val="ConsPlusNormal"/>
              <w:jc w:val="center"/>
            </w:pPr>
            <w:r>
              <w:t>8</w:t>
            </w:r>
          </w:p>
        </w:tc>
        <w:tc>
          <w:tcPr>
            <w:tcW w:w="1417" w:type="dxa"/>
          </w:tcPr>
          <w:p w:rsidR="0046721E" w:rsidRDefault="0046721E">
            <w:pPr>
              <w:pStyle w:val="ConsPlusNormal"/>
              <w:jc w:val="center"/>
            </w:pPr>
            <w:r>
              <w:t>9</w:t>
            </w:r>
          </w:p>
        </w:tc>
      </w:tr>
      <w:tr w:rsidR="0046721E">
        <w:tc>
          <w:tcPr>
            <w:tcW w:w="680" w:type="dxa"/>
          </w:tcPr>
          <w:p w:rsidR="0046721E" w:rsidRDefault="0046721E">
            <w:pPr>
              <w:pStyle w:val="ConsPlusNormal"/>
            </w:pPr>
          </w:p>
        </w:tc>
        <w:tc>
          <w:tcPr>
            <w:tcW w:w="1474" w:type="dxa"/>
          </w:tcPr>
          <w:p w:rsidR="0046721E" w:rsidRDefault="0046721E">
            <w:pPr>
              <w:pStyle w:val="ConsPlusNormal"/>
            </w:pPr>
          </w:p>
        </w:tc>
        <w:tc>
          <w:tcPr>
            <w:tcW w:w="926" w:type="dxa"/>
          </w:tcPr>
          <w:p w:rsidR="0046721E" w:rsidRDefault="0046721E">
            <w:pPr>
              <w:pStyle w:val="ConsPlusNormal"/>
            </w:pPr>
          </w:p>
        </w:tc>
        <w:tc>
          <w:tcPr>
            <w:tcW w:w="1191" w:type="dxa"/>
          </w:tcPr>
          <w:p w:rsidR="0046721E" w:rsidRDefault="0046721E">
            <w:pPr>
              <w:pStyle w:val="ConsPlusNormal"/>
            </w:pPr>
          </w:p>
        </w:tc>
        <w:tc>
          <w:tcPr>
            <w:tcW w:w="1421" w:type="dxa"/>
          </w:tcPr>
          <w:p w:rsidR="0046721E" w:rsidRDefault="0046721E">
            <w:pPr>
              <w:pStyle w:val="ConsPlusNormal"/>
            </w:pPr>
          </w:p>
        </w:tc>
        <w:tc>
          <w:tcPr>
            <w:tcW w:w="1644" w:type="dxa"/>
          </w:tcPr>
          <w:p w:rsidR="0046721E" w:rsidRDefault="0046721E">
            <w:pPr>
              <w:pStyle w:val="ConsPlusNormal"/>
            </w:pPr>
          </w:p>
        </w:tc>
        <w:tc>
          <w:tcPr>
            <w:tcW w:w="1757" w:type="dxa"/>
          </w:tcPr>
          <w:p w:rsidR="0046721E" w:rsidRDefault="0046721E">
            <w:pPr>
              <w:pStyle w:val="ConsPlusNormal"/>
            </w:pPr>
          </w:p>
        </w:tc>
        <w:tc>
          <w:tcPr>
            <w:tcW w:w="1304" w:type="dxa"/>
          </w:tcPr>
          <w:p w:rsidR="0046721E" w:rsidRDefault="0046721E">
            <w:pPr>
              <w:pStyle w:val="ConsPlusNormal"/>
            </w:pPr>
          </w:p>
        </w:tc>
        <w:tc>
          <w:tcPr>
            <w:tcW w:w="1417" w:type="dxa"/>
          </w:tcPr>
          <w:p w:rsidR="0046721E" w:rsidRDefault="0046721E">
            <w:pPr>
              <w:pStyle w:val="ConsPlusNormal"/>
            </w:pPr>
          </w:p>
        </w:tc>
      </w:tr>
      <w:tr w:rsidR="0046721E">
        <w:tc>
          <w:tcPr>
            <w:tcW w:w="11814" w:type="dxa"/>
            <w:gridSpan w:val="9"/>
          </w:tcPr>
          <w:p w:rsidR="0046721E" w:rsidRDefault="0046721E">
            <w:pPr>
              <w:pStyle w:val="ConsPlusNormal"/>
              <w:ind w:firstLine="283"/>
              <w:jc w:val="both"/>
            </w:pPr>
            <w:r>
              <w:t>--------------------------------</w:t>
            </w:r>
          </w:p>
          <w:p w:rsidR="0046721E" w:rsidRDefault="0046721E">
            <w:pPr>
              <w:pStyle w:val="ConsPlusNormal"/>
              <w:ind w:firstLine="283"/>
              <w:jc w:val="both"/>
            </w:pPr>
            <w:r>
              <w:t>&lt;*&gt; Указывается категория субъекта МСП согласно сведениям из реестра - микропредприятие, малое предприятие или среднее предприятие</w:t>
            </w:r>
          </w:p>
        </w:tc>
      </w:tr>
    </w:tbl>
    <w:p w:rsidR="0046721E" w:rsidRDefault="0046721E">
      <w:pPr>
        <w:sectPr w:rsidR="0046721E">
          <w:pgSz w:w="16838" w:h="11905" w:orient="landscape"/>
          <w:pgMar w:top="1701" w:right="1134" w:bottom="850" w:left="1134" w:header="0" w:footer="0" w:gutter="0"/>
          <w:cols w:space="720"/>
        </w:sectPr>
      </w:pPr>
    </w:p>
    <w:p w:rsidR="0046721E" w:rsidRDefault="0046721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288"/>
        <w:gridCol w:w="2438"/>
        <w:gridCol w:w="3345"/>
      </w:tblGrid>
      <w:tr w:rsidR="0046721E">
        <w:tc>
          <w:tcPr>
            <w:tcW w:w="3288" w:type="dxa"/>
            <w:tcBorders>
              <w:top w:val="nil"/>
              <w:left w:val="nil"/>
              <w:bottom w:val="nil"/>
              <w:right w:val="nil"/>
            </w:tcBorders>
          </w:tcPr>
          <w:p w:rsidR="0046721E" w:rsidRDefault="0046721E">
            <w:pPr>
              <w:pStyle w:val="ConsPlusNormal"/>
            </w:pPr>
            <w:r>
              <w:t>Председатель кооператива</w:t>
            </w:r>
          </w:p>
        </w:tc>
        <w:tc>
          <w:tcPr>
            <w:tcW w:w="2438" w:type="dxa"/>
            <w:tcBorders>
              <w:top w:val="nil"/>
              <w:left w:val="nil"/>
              <w:bottom w:val="nil"/>
              <w:right w:val="nil"/>
            </w:tcBorders>
          </w:tcPr>
          <w:p w:rsidR="0046721E" w:rsidRDefault="0046721E">
            <w:pPr>
              <w:pStyle w:val="ConsPlusNormal"/>
              <w:jc w:val="center"/>
            </w:pPr>
            <w:r>
              <w:t>__________________</w:t>
            </w:r>
          </w:p>
        </w:tc>
        <w:tc>
          <w:tcPr>
            <w:tcW w:w="3345" w:type="dxa"/>
            <w:tcBorders>
              <w:top w:val="nil"/>
              <w:left w:val="nil"/>
              <w:bottom w:val="nil"/>
              <w:right w:val="nil"/>
            </w:tcBorders>
          </w:tcPr>
          <w:p w:rsidR="0046721E" w:rsidRDefault="0046721E">
            <w:pPr>
              <w:pStyle w:val="ConsPlusNormal"/>
              <w:jc w:val="center"/>
            </w:pPr>
            <w:r>
              <w:t>__________________________</w:t>
            </w:r>
          </w:p>
        </w:tc>
      </w:tr>
      <w:tr w:rsidR="0046721E">
        <w:tc>
          <w:tcPr>
            <w:tcW w:w="3288" w:type="dxa"/>
            <w:tcBorders>
              <w:top w:val="nil"/>
              <w:left w:val="nil"/>
              <w:bottom w:val="nil"/>
              <w:right w:val="nil"/>
            </w:tcBorders>
          </w:tcPr>
          <w:p w:rsidR="0046721E" w:rsidRDefault="0046721E">
            <w:pPr>
              <w:pStyle w:val="ConsPlusNormal"/>
            </w:pPr>
          </w:p>
        </w:tc>
        <w:tc>
          <w:tcPr>
            <w:tcW w:w="2438" w:type="dxa"/>
            <w:tcBorders>
              <w:top w:val="nil"/>
              <w:left w:val="nil"/>
              <w:bottom w:val="nil"/>
              <w:right w:val="nil"/>
            </w:tcBorders>
          </w:tcPr>
          <w:p w:rsidR="0046721E" w:rsidRDefault="0046721E">
            <w:pPr>
              <w:pStyle w:val="ConsPlusNormal"/>
              <w:jc w:val="center"/>
            </w:pPr>
            <w:r>
              <w:t>(подпись)</w:t>
            </w:r>
          </w:p>
        </w:tc>
        <w:tc>
          <w:tcPr>
            <w:tcW w:w="3345" w:type="dxa"/>
            <w:tcBorders>
              <w:top w:val="nil"/>
              <w:left w:val="nil"/>
              <w:bottom w:val="nil"/>
              <w:right w:val="nil"/>
            </w:tcBorders>
          </w:tcPr>
          <w:p w:rsidR="0046721E" w:rsidRDefault="0046721E">
            <w:pPr>
              <w:pStyle w:val="ConsPlusNormal"/>
              <w:jc w:val="center"/>
            </w:pPr>
            <w:r>
              <w:t>(расшифровка подписи)</w:t>
            </w:r>
          </w:p>
        </w:tc>
      </w:tr>
      <w:tr w:rsidR="0046721E">
        <w:tc>
          <w:tcPr>
            <w:tcW w:w="3288" w:type="dxa"/>
            <w:tcBorders>
              <w:top w:val="nil"/>
              <w:left w:val="nil"/>
              <w:bottom w:val="nil"/>
              <w:right w:val="nil"/>
            </w:tcBorders>
          </w:tcPr>
          <w:p w:rsidR="0046721E" w:rsidRDefault="0046721E">
            <w:pPr>
              <w:pStyle w:val="ConsPlusNormal"/>
            </w:pPr>
            <w:r>
              <w:t>МП (при наличии)</w:t>
            </w:r>
          </w:p>
        </w:tc>
        <w:tc>
          <w:tcPr>
            <w:tcW w:w="2438" w:type="dxa"/>
            <w:tcBorders>
              <w:top w:val="nil"/>
              <w:left w:val="nil"/>
              <w:bottom w:val="nil"/>
              <w:right w:val="nil"/>
            </w:tcBorders>
          </w:tcPr>
          <w:p w:rsidR="0046721E" w:rsidRDefault="0046721E">
            <w:pPr>
              <w:pStyle w:val="ConsPlusNormal"/>
            </w:pPr>
          </w:p>
        </w:tc>
        <w:tc>
          <w:tcPr>
            <w:tcW w:w="3345" w:type="dxa"/>
            <w:tcBorders>
              <w:top w:val="nil"/>
              <w:left w:val="nil"/>
              <w:bottom w:val="nil"/>
              <w:right w:val="nil"/>
            </w:tcBorders>
          </w:tcPr>
          <w:p w:rsidR="0046721E" w:rsidRDefault="0046721E">
            <w:pPr>
              <w:pStyle w:val="ConsPlusNormal"/>
            </w:pPr>
          </w:p>
        </w:tc>
      </w:tr>
    </w:tbl>
    <w:p w:rsidR="0046721E" w:rsidRDefault="0046721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8"/>
        <w:gridCol w:w="2438"/>
        <w:gridCol w:w="3345"/>
      </w:tblGrid>
      <w:tr w:rsidR="0046721E">
        <w:tc>
          <w:tcPr>
            <w:tcW w:w="2268" w:type="dxa"/>
            <w:tcBorders>
              <w:top w:val="nil"/>
              <w:left w:val="nil"/>
              <w:bottom w:val="nil"/>
              <w:right w:val="nil"/>
            </w:tcBorders>
          </w:tcPr>
          <w:p w:rsidR="0046721E" w:rsidRDefault="0046721E">
            <w:pPr>
              <w:pStyle w:val="ConsPlusNormal"/>
            </w:pPr>
            <w:r>
              <w:t>Главный бухгалтер</w:t>
            </w:r>
          </w:p>
        </w:tc>
        <w:tc>
          <w:tcPr>
            <w:tcW w:w="2438" w:type="dxa"/>
            <w:tcBorders>
              <w:top w:val="nil"/>
              <w:left w:val="nil"/>
              <w:bottom w:val="nil"/>
              <w:right w:val="nil"/>
            </w:tcBorders>
          </w:tcPr>
          <w:p w:rsidR="0046721E" w:rsidRDefault="0046721E">
            <w:pPr>
              <w:pStyle w:val="ConsPlusNormal"/>
              <w:jc w:val="center"/>
            </w:pPr>
            <w:r>
              <w:t>__________________</w:t>
            </w:r>
          </w:p>
        </w:tc>
        <w:tc>
          <w:tcPr>
            <w:tcW w:w="3345" w:type="dxa"/>
            <w:tcBorders>
              <w:top w:val="nil"/>
              <w:left w:val="nil"/>
              <w:bottom w:val="nil"/>
              <w:right w:val="nil"/>
            </w:tcBorders>
          </w:tcPr>
          <w:p w:rsidR="0046721E" w:rsidRDefault="0046721E">
            <w:pPr>
              <w:pStyle w:val="ConsPlusNormal"/>
              <w:jc w:val="center"/>
            </w:pPr>
            <w:r>
              <w:t>__________________________</w:t>
            </w:r>
          </w:p>
        </w:tc>
      </w:tr>
      <w:tr w:rsidR="0046721E">
        <w:tc>
          <w:tcPr>
            <w:tcW w:w="2268" w:type="dxa"/>
            <w:tcBorders>
              <w:top w:val="nil"/>
              <w:left w:val="nil"/>
              <w:bottom w:val="nil"/>
              <w:right w:val="nil"/>
            </w:tcBorders>
          </w:tcPr>
          <w:p w:rsidR="0046721E" w:rsidRDefault="0046721E">
            <w:pPr>
              <w:pStyle w:val="ConsPlusNormal"/>
            </w:pPr>
          </w:p>
        </w:tc>
        <w:tc>
          <w:tcPr>
            <w:tcW w:w="2438" w:type="dxa"/>
            <w:tcBorders>
              <w:top w:val="nil"/>
              <w:left w:val="nil"/>
              <w:bottom w:val="nil"/>
              <w:right w:val="nil"/>
            </w:tcBorders>
          </w:tcPr>
          <w:p w:rsidR="0046721E" w:rsidRDefault="0046721E">
            <w:pPr>
              <w:pStyle w:val="ConsPlusNormal"/>
              <w:jc w:val="center"/>
            </w:pPr>
            <w:r>
              <w:t>(подпись)</w:t>
            </w:r>
          </w:p>
        </w:tc>
        <w:tc>
          <w:tcPr>
            <w:tcW w:w="3345" w:type="dxa"/>
            <w:tcBorders>
              <w:top w:val="nil"/>
              <w:left w:val="nil"/>
              <w:bottom w:val="nil"/>
              <w:right w:val="nil"/>
            </w:tcBorders>
          </w:tcPr>
          <w:p w:rsidR="0046721E" w:rsidRDefault="0046721E">
            <w:pPr>
              <w:pStyle w:val="ConsPlusNormal"/>
              <w:jc w:val="center"/>
            </w:pPr>
            <w:r>
              <w:t>(расшифровка подписи)</w:t>
            </w:r>
          </w:p>
        </w:tc>
      </w:tr>
      <w:tr w:rsidR="0046721E">
        <w:tc>
          <w:tcPr>
            <w:tcW w:w="4706" w:type="dxa"/>
            <w:gridSpan w:val="2"/>
            <w:tcBorders>
              <w:top w:val="nil"/>
              <w:left w:val="nil"/>
              <w:bottom w:val="nil"/>
              <w:right w:val="nil"/>
            </w:tcBorders>
          </w:tcPr>
          <w:p w:rsidR="0046721E" w:rsidRDefault="0046721E">
            <w:pPr>
              <w:pStyle w:val="ConsPlusNormal"/>
            </w:pPr>
            <w:r>
              <w:t>"___" ________________ 20___ г.</w:t>
            </w:r>
          </w:p>
        </w:tc>
        <w:tc>
          <w:tcPr>
            <w:tcW w:w="3345" w:type="dxa"/>
            <w:tcBorders>
              <w:top w:val="nil"/>
              <w:left w:val="nil"/>
              <w:bottom w:val="nil"/>
              <w:right w:val="nil"/>
            </w:tcBorders>
          </w:tcPr>
          <w:p w:rsidR="0046721E" w:rsidRDefault="0046721E">
            <w:pPr>
              <w:pStyle w:val="ConsPlusNormal"/>
            </w:pPr>
          </w:p>
        </w:tc>
      </w:tr>
    </w:tbl>
    <w:p w:rsidR="0046721E" w:rsidRDefault="0046721E">
      <w:pPr>
        <w:pStyle w:val="ConsPlusNormal"/>
        <w:jc w:val="both"/>
      </w:pPr>
    </w:p>
    <w:p w:rsidR="0046721E" w:rsidRDefault="0046721E">
      <w:pPr>
        <w:pStyle w:val="ConsPlusNormal"/>
        <w:jc w:val="both"/>
      </w:pPr>
    </w:p>
    <w:p w:rsidR="0046721E" w:rsidRDefault="0046721E">
      <w:pPr>
        <w:pStyle w:val="ConsPlusNormal"/>
        <w:jc w:val="both"/>
      </w:pPr>
    </w:p>
    <w:p w:rsidR="0046721E" w:rsidRDefault="0046721E">
      <w:pPr>
        <w:pStyle w:val="ConsPlusNormal"/>
        <w:jc w:val="both"/>
      </w:pPr>
    </w:p>
    <w:p w:rsidR="0046721E" w:rsidRDefault="0046721E">
      <w:pPr>
        <w:pStyle w:val="ConsPlusNormal"/>
        <w:jc w:val="both"/>
      </w:pPr>
    </w:p>
    <w:p w:rsidR="0046721E" w:rsidRDefault="0046721E">
      <w:pPr>
        <w:pStyle w:val="ConsPlusNormal"/>
        <w:jc w:val="right"/>
        <w:outlineLvl w:val="1"/>
      </w:pPr>
      <w:r>
        <w:t>Приложение 4</w:t>
      </w:r>
    </w:p>
    <w:p w:rsidR="0046721E" w:rsidRDefault="0046721E">
      <w:pPr>
        <w:pStyle w:val="ConsPlusNormal"/>
        <w:jc w:val="right"/>
      </w:pPr>
      <w:r>
        <w:t>к Порядку</w:t>
      </w:r>
    </w:p>
    <w:p w:rsidR="0046721E" w:rsidRDefault="0046721E">
      <w:pPr>
        <w:pStyle w:val="ConsPlusNormal"/>
        <w:jc w:val="right"/>
      </w:pPr>
      <w:r>
        <w:t>предоставления субсидий</w:t>
      </w:r>
    </w:p>
    <w:p w:rsidR="0046721E" w:rsidRDefault="0046721E">
      <w:pPr>
        <w:pStyle w:val="ConsPlusNormal"/>
        <w:jc w:val="right"/>
      </w:pPr>
      <w:r>
        <w:t>сельскохозяйственным потребительским</w:t>
      </w:r>
    </w:p>
    <w:p w:rsidR="0046721E" w:rsidRDefault="0046721E">
      <w:pPr>
        <w:pStyle w:val="ConsPlusNormal"/>
        <w:jc w:val="right"/>
      </w:pPr>
      <w:r>
        <w:t>кооперативам на возмещение части затрат</w:t>
      </w:r>
    </w:p>
    <w:p w:rsidR="0046721E" w:rsidRDefault="0046721E">
      <w:pPr>
        <w:pStyle w:val="ConsPlusNormal"/>
        <w:jc w:val="right"/>
      </w:pPr>
      <w:r>
        <w:t>на развитие материально-технической</w:t>
      </w:r>
    </w:p>
    <w:p w:rsidR="0046721E" w:rsidRDefault="0046721E">
      <w:pPr>
        <w:pStyle w:val="ConsPlusNormal"/>
        <w:jc w:val="right"/>
      </w:pPr>
      <w:r>
        <w:t>базы, в рамках регионального проекта</w:t>
      </w:r>
    </w:p>
    <w:p w:rsidR="0046721E" w:rsidRDefault="0046721E">
      <w:pPr>
        <w:pStyle w:val="ConsPlusNormal"/>
        <w:jc w:val="right"/>
      </w:pPr>
      <w:r>
        <w:t>Краснодарского края "Акселерация</w:t>
      </w:r>
    </w:p>
    <w:p w:rsidR="0046721E" w:rsidRDefault="0046721E">
      <w:pPr>
        <w:pStyle w:val="ConsPlusNormal"/>
        <w:jc w:val="right"/>
      </w:pPr>
      <w:r>
        <w:t>субъектов малого и среднего</w:t>
      </w:r>
    </w:p>
    <w:p w:rsidR="0046721E" w:rsidRDefault="0046721E">
      <w:pPr>
        <w:pStyle w:val="ConsPlusNormal"/>
        <w:jc w:val="right"/>
      </w:pPr>
      <w:r>
        <w:t>предпринимательства"</w:t>
      </w:r>
    </w:p>
    <w:p w:rsidR="0046721E" w:rsidRDefault="0046721E">
      <w:pPr>
        <w:pStyle w:val="ConsPlusNormal"/>
        <w:jc w:val="both"/>
      </w:pPr>
    </w:p>
    <w:p w:rsidR="0046721E" w:rsidRDefault="0046721E">
      <w:pPr>
        <w:sectPr w:rsidR="0046721E">
          <w:pgSz w:w="11905" w:h="16838"/>
          <w:pgMar w:top="1134" w:right="850" w:bottom="1134" w:left="1701" w:header="0" w:footer="0" w:gutter="0"/>
          <w:cols w:space="720"/>
        </w:sectPr>
      </w:pPr>
    </w:p>
    <w:tbl>
      <w:tblPr>
        <w:tblW w:w="0" w:type="auto"/>
        <w:tblBorders>
          <w:left w:val="nil"/>
          <w:bottom w:val="single" w:sz="4" w:space="0" w:color="auto"/>
          <w:right w:val="nil"/>
          <w:insideH w:val="nil"/>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3742"/>
        <w:gridCol w:w="2551"/>
        <w:gridCol w:w="1701"/>
        <w:gridCol w:w="1701"/>
      </w:tblGrid>
      <w:tr w:rsidR="0046721E">
        <w:tc>
          <w:tcPr>
            <w:tcW w:w="10319" w:type="dxa"/>
            <w:gridSpan w:val="5"/>
            <w:tcBorders>
              <w:top w:val="nil"/>
              <w:left w:val="nil"/>
              <w:bottom w:val="nil"/>
              <w:right w:val="nil"/>
            </w:tcBorders>
          </w:tcPr>
          <w:p w:rsidR="0046721E" w:rsidRDefault="0046721E">
            <w:pPr>
              <w:pStyle w:val="ConsPlusNormal"/>
              <w:jc w:val="both"/>
            </w:pPr>
            <w:r>
              <w:rPr>
                <w:b/>
              </w:rPr>
              <w:lastRenderedPageBreak/>
              <w:t>ФОРМА</w:t>
            </w:r>
          </w:p>
        </w:tc>
      </w:tr>
      <w:tr w:rsidR="0046721E">
        <w:tc>
          <w:tcPr>
            <w:tcW w:w="10319" w:type="dxa"/>
            <w:gridSpan w:val="5"/>
            <w:tcBorders>
              <w:top w:val="nil"/>
              <w:left w:val="nil"/>
              <w:bottom w:val="nil"/>
              <w:right w:val="nil"/>
            </w:tcBorders>
          </w:tcPr>
          <w:p w:rsidR="0046721E" w:rsidRDefault="0046721E">
            <w:pPr>
              <w:pStyle w:val="ConsPlusNormal"/>
              <w:jc w:val="center"/>
            </w:pPr>
            <w:bookmarkStart w:id="30" w:name="P775"/>
            <w:bookmarkEnd w:id="30"/>
            <w:r>
              <w:rPr>
                <w:b/>
              </w:rPr>
              <w:t>РЕЕСТР</w:t>
            </w:r>
          </w:p>
          <w:p w:rsidR="0046721E" w:rsidRDefault="0046721E">
            <w:pPr>
              <w:pStyle w:val="ConsPlusNormal"/>
              <w:jc w:val="center"/>
            </w:pPr>
            <w:r>
              <w:rPr>
                <w:b/>
              </w:rPr>
              <w:t>закупленной сельскохозяйственной продукции</w:t>
            </w:r>
          </w:p>
          <w:p w:rsidR="0046721E" w:rsidRDefault="0046721E">
            <w:pPr>
              <w:pStyle w:val="ConsPlusNormal"/>
              <w:jc w:val="center"/>
            </w:pPr>
            <w:r>
              <w:rPr>
                <w:b/>
              </w:rPr>
              <w:t>за ____________ квартал 20__ г.</w:t>
            </w:r>
          </w:p>
          <w:p w:rsidR="0046721E" w:rsidRDefault="0046721E">
            <w:pPr>
              <w:pStyle w:val="ConsPlusNormal"/>
              <w:jc w:val="center"/>
            </w:pPr>
            <w:r>
              <w:t>____________________________________________________________</w:t>
            </w:r>
          </w:p>
          <w:p w:rsidR="0046721E" w:rsidRDefault="0046721E">
            <w:pPr>
              <w:pStyle w:val="ConsPlusNormal"/>
              <w:jc w:val="center"/>
            </w:pPr>
            <w:r>
              <w:t>(наименование заявителя, ИНН, район, населенный пункт)</w:t>
            </w:r>
          </w:p>
          <w:p w:rsidR="0046721E" w:rsidRDefault="0046721E">
            <w:pPr>
              <w:pStyle w:val="ConsPlusNormal"/>
              <w:jc w:val="center"/>
            </w:pPr>
            <w:r>
              <w:t>____________________________________________________________</w:t>
            </w:r>
          </w:p>
        </w:tc>
      </w:tr>
      <w:tr w:rsidR="0046721E">
        <w:tc>
          <w:tcPr>
            <w:tcW w:w="10319" w:type="dxa"/>
            <w:gridSpan w:val="5"/>
            <w:tcBorders>
              <w:top w:val="nil"/>
              <w:left w:val="nil"/>
              <w:right w:val="nil"/>
            </w:tcBorders>
          </w:tcPr>
          <w:p w:rsidR="0046721E" w:rsidRDefault="0046721E">
            <w:pPr>
              <w:pStyle w:val="ConsPlusNormal"/>
            </w:pPr>
          </w:p>
        </w:tc>
      </w:tr>
      <w:tr w:rsidR="0046721E">
        <w:tblPrEx>
          <w:tblBorders>
            <w:left w:val="single" w:sz="4" w:space="0" w:color="auto"/>
            <w:right w:val="single" w:sz="4" w:space="0" w:color="auto"/>
            <w:insideH w:val="single" w:sz="4" w:space="0" w:color="auto"/>
          </w:tblBorders>
        </w:tblPrEx>
        <w:tc>
          <w:tcPr>
            <w:tcW w:w="624" w:type="dxa"/>
          </w:tcPr>
          <w:p w:rsidR="0046721E" w:rsidRDefault="0046721E">
            <w:pPr>
              <w:pStyle w:val="ConsPlusNormal"/>
              <w:jc w:val="center"/>
            </w:pPr>
            <w:r>
              <w:t>N п/п</w:t>
            </w:r>
          </w:p>
        </w:tc>
        <w:tc>
          <w:tcPr>
            <w:tcW w:w="3742" w:type="dxa"/>
          </w:tcPr>
          <w:p w:rsidR="0046721E" w:rsidRDefault="0046721E">
            <w:pPr>
              <w:pStyle w:val="ConsPlusNormal"/>
              <w:jc w:val="center"/>
            </w:pPr>
            <w:r>
              <w:t>Наименование члена кооператива</w:t>
            </w:r>
          </w:p>
        </w:tc>
        <w:tc>
          <w:tcPr>
            <w:tcW w:w="2551" w:type="dxa"/>
          </w:tcPr>
          <w:p w:rsidR="0046721E" w:rsidRDefault="0046721E">
            <w:pPr>
              <w:pStyle w:val="ConsPlusNormal"/>
              <w:jc w:val="center"/>
            </w:pPr>
            <w:r>
              <w:t xml:space="preserve">Наименование приобретенной продукции в соответствии с </w:t>
            </w:r>
            <w:hyperlink r:id="rId81" w:history="1">
              <w:r>
                <w:rPr>
                  <w:color w:val="0000FF"/>
                </w:rPr>
                <w:t>распоряжением</w:t>
              </w:r>
            </w:hyperlink>
            <w:r>
              <w:t xml:space="preserve"> Правительства РФ от 25.01.2017 N 79-р</w:t>
            </w:r>
          </w:p>
        </w:tc>
        <w:tc>
          <w:tcPr>
            <w:tcW w:w="1701" w:type="dxa"/>
          </w:tcPr>
          <w:p w:rsidR="0046721E" w:rsidRDefault="0046721E">
            <w:pPr>
              <w:pStyle w:val="ConsPlusNormal"/>
              <w:jc w:val="center"/>
            </w:pPr>
            <w:r>
              <w:t>Сумма затрат на приобретение продукции &lt;*&gt; (рублей)</w:t>
            </w:r>
          </w:p>
        </w:tc>
        <w:tc>
          <w:tcPr>
            <w:tcW w:w="1701" w:type="dxa"/>
          </w:tcPr>
          <w:p w:rsidR="0046721E" w:rsidRDefault="0046721E">
            <w:pPr>
              <w:pStyle w:val="ConsPlusNormal"/>
              <w:jc w:val="center"/>
            </w:pPr>
            <w:r>
              <w:t>Объем закупленной продукции &lt;**&gt; (процентов)</w:t>
            </w:r>
          </w:p>
        </w:tc>
      </w:tr>
      <w:tr w:rsidR="0046721E">
        <w:tblPrEx>
          <w:tblBorders>
            <w:left w:val="single" w:sz="4" w:space="0" w:color="auto"/>
            <w:right w:val="single" w:sz="4" w:space="0" w:color="auto"/>
            <w:insideH w:val="single" w:sz="4" w:space="0" w:color="auto"/>
          </w:tblBorders>
        </w:tblPrEx>
        <w:tc>
          <w:tcPr>
            <w:tcW w:w="624" w:type="dxa"/>
          </w:tcPr>
          <w:p w:rsidR="0046721E" w:rsidRDefault="0046721E">
            <w:pPr>
              <w:pStyle w:val="ConsPlusNormal"/>
              <w:jc w:val="center"/>
            </w:pPr>
            <w:r>
              <w:t>1</w:t>
            </w:r>
          </w:p>
        </w:tc>
        <w:tc>
          <w:tcPr>
            <w:tcW w:w="3742" w:type="dxa"/>
          </w:tcPr>
          <w:p w:rsidR="0046721E" w:rsidRDefault="0046721E">
            <w:pPr>
              <w:pStyle w:val="ConsPlusNormal"/>
              <w:jc w:val="center"/>
            </w:pPr>
            <w:r>
              <w:t>2</w:t>
            </w:r>
          </w:p>
        </w:tc>
        <w:tc>
          <w:tcPr>
            <w:tcW w:w="2551" w:type="dxa"/>
          </w:tcPr>
          <w:p w:rsidR="0046721E" w:rsidRDefault="0046721E">
            <w:pPr>
              <w:pStyle w:val="ConsPlusNormal"/>
              <w:jc w:val="center"/>
            </w:pPr>
            <w:r>
              <w:t>3</w:t>
            </w:r>
          </w:p>
        </w:tc>
        <w:tc>
          <w:tcPr>
            <w:tcW w:w="1701" w:type="dxa"/>
          </w:tcPr>
          <w:p w:rsidR="0046721E" w:rsidRDefault="0046721E">
            <w:pPr>
              <w:pStyle w:val="ConsPlusNormal"/>
              <w:jc w:val="center"/>
            </w:pPr>
            <w:r>
              <w:t>4</w:t>
            </w:r>
          </w:p>
        </w:tc>
        <w:tc>
          <w:tcPr>
            <w:tcW w:w="1701" w:type="dxa"/>
          </w:tcPr>
          <w:p w:rsidR="0046721E" w:rsidRDefault="0046721E">
            <w:pPr>
              <w:pStyle w:val="ConsPlusNormal"/>
              <w:jc w:val="center"/>
            </w:pPr>
            <w:r>
              <w:t>5</w:t>
            </w:r>
          </w:p>
        </w:tc>
      </w:tr>
      <w:tr w:rsidR="0046721E">
        <w:tblPrEx>
          <w:tblBorders>
            <w:left w:val="single" w:sz="4" w:space="0" w:color="auto"/>
            <w:right w:val="single" w:sz="4" w:space="0" w:color="auto"/>
            <w:insideH w:val="single" w:sz="4" w:space="0" w:color="auto"/>
          </w:tblBorders>
        </w:tblPrEx>
        <w:tc>
          <w:tcPr>
            <w:tcW w:w="624" w:type="dxa"/>
          </w:tcPr>
          <w:p w:rsidR="0046721E" w:rsidRDefault="0046721E">
            <w:pPr>
              <w:pStyle w:val="ConsPlusNormal"/>
              <w:jc w:val="center"/>
            </w:pPr>
            <w:r>
              <w:t>1</w:t>
            </w:r>
          </w:p>
        </w:tc>
        <w:tc>
          <w:tcPr>
            <w:tcW w:w="3742" w:type="dxa"/>
          </w:tcPr>
          <w:p w:rsidR="0046721E" w:rsidRDefault="0046721E">
            <w:pPr>
              <w:pStyle w:val="ConsPlusNormal"/>
            </w:pPr>
          </w:p>
        </w:tc>
        <w:tc>
          <w:tcPr>
            <w:tcW w:w="2551" w:type="dxa"/>
          </w:tcPr>
          <w:p w:rsidR="0046721E" w:rsidRDefault="0046721E">
            <w:pPr>
              <w:pStyle w:val="ConsPlusNormal"/>
            </w:pPr>
          </w:p>
        </w:tc>
        <w:tc>
          <w:tcPr>
            <w:tcW w:w="1701" w:type="dxa"/>
          </w:tcPr>
          <w:p w:rsidR="0046721E" w:rsidRDefault="0046721E">
            <w:pPr>
              <w:pStyle w:val="ConsPlusNormal"/>
            </w:pPr>
          </w:p>
        </w:tc>
        <w:tc>
          <w:tcPr>
            <w:tcW w:w="1701" w:type="dxa"/>
          </w:tcPr>
          <w:p w:rsidR="0046721E" w:rsidRDefault="0046721E">
            <w:pPr>
              <w:pStyle w:val="ConsPlusNormal"/>
            </w:pPr>
          </w:p>
        </w:tc>
      </w:tr>
      <w:tr w:rsidR="0046721E">
        <w:tblPrEx>
          <w:tblBorders>
            <w:left w:val="single" w:sz="4" w:space="0" w:color="auto"/>
            <w:right w:val="single" w:sz="4" w:space="0" w:color="auto"/>
            <w:insideH w:val="single" w:sz="4" w:space="0" w:color="auto"/>
          </w:tblBorders>
        </w:tblPrEx>
        <w:tc>
          <w:tcPr>
            <w:tcW w:w="624" w:type="dxa"/>
          </w:tcPr>
          <w:p w:rsidR="0046721E" w:rsidRDefault="0046721E">
            <w:pPr>
              <w:pStyle w:val="ConsPlusNormal"/>
            </w:pPr>
          </w:p>
        </w:tc>
        <w:tc>
          <w:tcPr>
            <w:tcW w:w="3742" w:type="dxa"/>
          </w:tcPr>
          <w:p w:rsidR="0046721E" w:rsidRDefault="0046721E">
            <w:pPr>
              <w:pStyle w:val="ConsPlusNormal"/>
            </w:pPr>
          </w:p>
        </w:tc>
        <w:tc>
          <w:tcPr>
            <w:tcW w:w="2551" w:type="dxa"/>
          </w:tcPr>
          <w:p w:rsidR="0046721E" w:rsidRDefault="0046721E">
            <w:pPr>
              <w:pStyle w:val="ConsPlusNormal"/>
            </w:pPr>
          </w:p>
        </w:tc>
        <w:tc>
          <w:tcPr>
            <w:tcW w:w="1701" w:type="dxa"/>
          </w:tcPr>
          <w:p w:rsidR="0046721E" w:rsidRDefault="0046721E">
            <w:pPr>
              <w:pStyle w:val="ConsPlusNormal"/>
            </w:pPr>
          </w:p>
        </w:tc>
        <w:tc>
          <w:tcPr>
            <w:tcW w:w="1701" w:type="dxa"/>
          </w:tcPr>
          <w:p w:rsidR="0046721E" w:rsidRDefault="0046721E">
            <w:pPr>
              <w:pStyle w:val="ConsPlusNormal"/>
            </w:pPr>
          </w:p>
        </w:tc>
      </w:tr>
      <w:tr w:rsidR="0046721E">
        <w:tblPrEx>
          <w:tblBorders>
            <w:left w:val="single" w:sz="4" w:space="0" w:color="auto"/>
            <w:right w:val="single" w:sz="4" w:space="0" w:color="auto"/>
            <w:insideH w:val="single" w:sz="4" w:space="0" w:color="auto"/>
          </w:tblBorders>
        </w:tblPrEx>
        <w:tc>
          <w:tcPr>
            <w:tcW w:w="4366" w:type="dxa"/>
            <w:gridSpan w:val="2"/>
          </w:tcPr>
          <w:p w:rsidR="0046721E" w:rsidRDefault="0046721E">
            <w:pPr>
              <w:pStyle w:val="ConsPlusNormal"/>
            </w:pPr>
            <w:r>
              <w:t>итого по первому члену кооператива</w:t>
            </w:r>
          </w:p>
        </w:tc>
        <w:tc>
          <w:tcPr>
            <w:tcW w:w="2551" w:type="dxa"/>
          </w:tcPr>
          <w:p w:rsidR="0046721E" w:rsidRDefault="0046721E">
            <w:pPr>
              <w:pStyle w:val="ConsPlusNormal"/>
              <w:jc w:val="center"/>
            </w:pPr>
            <w:r>
              <w:t>X</w:t>
            </w:r>
          </w:p>
        </w:tc>
        <w:tc>
          <w:tcPr>
            <w:tcW w:w="1701" w:type="dxa"/>
          </w:tcPr>
          <w:p w:rsidR="0046721E" w:rsidRDefault="0046721E">
            <w:pPr>
              <w:pStyle w:val="ConsPlusNormal"/>
            </w:pPr>
          </w:p>
        </w:tc>
        <w:tc>
          <w:tcPr>
            <w:tcW w:w="1701" w:type="dxa"/>
          </w:tcPr>
          <w:p w:rsidR="0046721E" w:rsidRDefault="0046721E">
            <w:pPr>
              <w:pStyle w:val="ConsPlusNormal"/>
            </w:pPr>
          </w:p>
        </w:tc>
      </w:tr>
      <w:tr w:rsidR="0046721E">
        <w:tblPrEx>
          <w:tblBorders>
            <w:left w:val="single" w:sz="4" w:space="0" w:color="auto"/>
            <w:right w:val="single" w:sz="4" w:space="0" w:color="auto"/>
            <w:insideH w:val="single" w:sz="4" w:space="0" w:color="auto"/>
          </w:tblBorders>
        </w:tblPrEx>
        <w:tc>
          <w:tcPr>
            <w:tcW w:w="624" w:type="dxa"/>
          </w:tcPr>
          <w:p w:rsidR="0046721E" w:rsidRDefault="0046721E">
            <w:pPr>
              <w:pStyle w:val="ConsPlusNormal"/>
              <w:jc w:val="center"/>
            </w:pPr>
            <w:r>
              <w:t>2</w:t>
            </w:r>
          </w:p>
        </w:tc>
        <w:tc>
          <w:tcPr>
            <w:tcW w:w="3742" w:type="dxa"/>
          </w:tcPr>
          <w:p w:rsidR="0046721E" w:rsidRDefault="0046721E">
            <w:pPr>
              <w:pStyle w:val="ConsPlusNormal"/>
            </w:pPr>
          </w:p>
        </w:tc>
        <w:tc>
          <w:tcPr>
            <w:tcW w:w="2551" w:type="dxa"/>
          </w:tcPr>
          <w:p w:rsidR="0046721E" w:rsidRDefault="0046721E">
            <w:pPr>
              <w:pStyle w:val="ConsPlusNormal"/>
            </w:pPr>
          </w:p>
        </w:tc>
        <w:tc>
          <w:tcPr>
            <w:tcW w:w="1701" w:type="dxa"/>
          </w:tcPr>
          <w:p w:rsidR="0046721E" w:rsidRDefault="0046721E">
            <w:pPr>
              <w:pStyle w:val="ConsPlusNormal"/>
            </w:pPr>
          </w:p>
        </w:tc>
        <w:tc>
          <w:tcPr>
            <w:tcW w:w="1701" w:type="dxa"/>
          </w:tcPr>
          <w:p w:rsidR="0046721E" w:rsidRDefault="0046721E">
            <w:pPr>
              <w:pStyle w:val="ConsPlusNormal"/>
            </w:pPr>
          </w:p>
        </w:tc>
      </w:tr>
      <w:tr w:rsidR="0046721E">
        <w:tblPrEx>
          <w:tblBorders>
            <w:left w:val="single" w:sz="4" w:space="0" w:color="auto"/>
            <w:right w:val="single" w:sz="4" w:space="0" w:color="auto"/>
            <w:insideH w:val="single" w:sz="4" w:space="0" w:color="auto"/>
          </w:tblBorders>
        </w:tblPrEx>
        <w:tc>
          <w:tcPr>
            <w:tcW w:w="624" w:type="dxa"/>
          </w:tcPr>
          <w:p w:rsidR="0046721E" w:rsidRDefault="0046721E">
            <w:pPr>
              <w:pStyle w:val="ConsPlusNormal"/>
            </w:pPr>
          </w:p>
        </w:tc>
        <w:tc>
          <w:tcPr>
            <w:tcW w:w="3742" w:type="dxa"/>
          </w:tcPr>
          <w:p w:rsidR="0046721E" w:rsidRDefault="0046721E">
            <w:pPr>
              <w:pStyle w:val="ConsPlusNormal"/>
            </w:pPr>
          </w:p>
        </w:tc>
        <w:tc>
          <w:tcPr>
            <w:tcW w:w="2551" w:type="dxa"/>
          </w:tcPr>
          <w:p w:rsidR="0046721E" w:rsidRDefault="0046721E">
            <w:pPr>
              <w:pStyle w:val="ConsPlusNormal"/>
            </w:pPr>
          </w:p>
        </w:tc>
        <w:tc>
          <w:tcPr>
            <w:tcW w:w="1701" w:type="dxa"/>
          </w:tcPr>
          <w:p w:rsidR="0046721E" w:rsidRDefault="0046721E">
            <w:pPr>
              <w:pStyle w:val="ConsPlusNormal"/>
            </w:pPr>
          </w:p>
        </w:tc>
        <w:tc>
          <w:tcPr>
            <w:tcW w:w="1701" w:type="dxa"/>
          </w:tcPr>
          <w:p w:rsidR="0046721E" w:rsidRDefault="0046721E">
            <w:pPr>
              <w:pStyle w:val="ConsPlusNormal"/>
            </w:pPr>
          </w:p>
        </w:tc>
      </w:tr>
      <w:tr w:rsidR="0046721E">
        <w:tblPrEx>
          <w:tblBorders>
            <w:left w:val="single" w:sz="4" w:space="0" w:color="auto"/>
            <w:right w:val="single" w:sz="4" w:space="0" w:color="auto"/>
            <w:insideH w:val="single" w:sz="4" w:space="0" w:color="auto"/>
          </w:tblBorders>
        </w:tblPrEx>
        <w:tc>
          <w:tcPr>
            <w:tcW w:w="4366" w:type="dxa"/>
            <w:gridSpan w:val="2"/>
          </w:tcPr>
          <w:p w:rsidR="0046721E" w:rsidRDefault="0046721E">
            <w:pPr>
              <w:pStyle w:val="ConsPlusNormal"/>
            </w:pPr>
            <w:r>
              <w:t>итого по второму члену кооператива</w:t>
            </w:r>
          </w:p>
        </w:tc>
        <w:tc>
          <w:tcPr>
            <w:tcW w:w="2551" w:type="dxa"/>
          </w:tcPr>
          <w:p w:rsidR="0046721E" w:rsidRDefault="0046721E">
            <w:pPr>
              <w:pStyle w:val="ConsPlusNormal"/>
              <w:jc w:val="center"/>
            </w:pPr>
            <w:r>
              <w:t>X</w:t>
            </w:r>
          </w:p>
        </w:tc>
        <w:tc>
          <w:tcPr>
            <w:tcW w:w="1701" w:type="dxa"/>
          </w:tcPr>
          <w:p w:rsidR="0046721E" w:rsidRDefault="0046721E">
            <w:pPr>
              <w:pStyle w:val="ConsPlusNormal"/>
            </w:pPr>
          </w:p>
        </w:tc>
        <w:tc>
          <w:tcPr>
            <w:tcW w:w="1701" w:type="dxa"/>
          </w:tcPr>
          <w:p w:rsidR="0046721E" w:rsidRDefault="0046721E">
            <w:pPr>
              <w:pStyle w:val="ConsPlusNormal"/>
            </w:pPr>
          </w:p>
        </w:tc>
      </w:tr>
      <w:tr w:rsidR="0046721E">
        <w:tblPrEx>
          <w:tblBorders>
            <w:left w:val="single" w:sz="4" w:space="0" w:color="auto"/>
            <w:right w:val="single" w:sz="4" w:space="0" w:color="auto"/>
            <w:insideH w:val="single" w:sz="4" w:space="0" w:color="auto"/>
          </w:tblBorders>
        </w:tblPrEx>
        <w:tc>
          <w:tcPr>
            <w:tcW w:w="624" w:type="dxa"/>
          </w:tcPr>
          <w:p w:rsidR="0046721E" w:rsidRDefault="0046721E">
            <w:pPr>
              <w:pStyle w:val="ConsPlusNormal"/>
            </w:pPr>
          </w:p>
        </w:tc>
        <w:tc>
          <w:tcPr>
            <w:tcW w:w="3742" w:type="dxa"/>
          </w:tcPr>
          <w:p w:rsidR="0046721E" w:rsidRDefault="0046721E">
            <w:pPr>
              <w:pStyle w:val="ConsPlusNormal"/>
            </w:pPr>
          </w:p>
        </w:tc>
        <w:tc>
          <w:tcPr>
            <w:tcW w:w="2551" w:type="dxa"/>
          </w:tcPr>
          <w:p w:rsidR="0046721E" w:rsidRDefault="0046721E">
            <w:pPr>
              <w:pStyle w:val="ConsPlusNormal"/>
            </w:pPr>
          </w:p>
        </w:tc>
        <w:tc>
          <w:tcPr>
            <w:tcW w:w="1701" w:type="dxa"/>
          </w:tcPr>
          <w:p w:rsidR="0046721E" w:rsidRDefault="0046721E">
            <w:pPr>
              <w:pStyle w:val="ConsPlusNormal"/>
            </w:pPr>
          </w:p>
        </w:tc>
        <w:tc>
          <w:tcPr>
            <w:tcW w:w="1701" w:type="dxa"/>
          </w:tcPr>
          <w:p w:rsidR="0046721E" w:rsidRDefault="0046721E">
            <w:pPr>
              <w:pStyle w:val="ConsPlusNormal"/>
            </w:pPr>
          </w:p>
        </w:tc>
      </w:tr>
      <w:tr w:rsidR="0046721E">
        <w:tblPrEx>
          <w:tblBorders>
            <w:left w:val="single" w:sz="4" w:space="0" w:color="auto"/>
            <w:right w:val="single" w:sz="4" w:space="0" w:color="auto"/>
            <w:insideH w:val="single" w:sz="4" w:space="0" w:color="auto"/>
          </w:tblBorders>
        </w:tblPrEx>
        <w:tc>
          <w:tcPr>
            <w:tcW w:w="4366" w:type="dxa"/>
            <w:gridSpan w:val="2"/>
          </w:tcPr>
          <w:p w:rsidR="0046721E" w:rsidRDefault="0046721E">
            <w:pPr>
              <w:pStyle w:val="ConsPlusNormal"/>
            </w:pPr>
            <w:r>
              <w:rPr>
                <w:b/>
              </w:rPr>
              <w:t>Всего</w:t>
            </w:r>
          </w:p>
        </w:tc>
        <w:tc>
          <w:tcPr>
            <w:tcW w:w="2551" w:type="dxa"/>
          </w:tcPr>
          <w:p w:rsidR="0046721E" w:rsidRDefault="0046721E">
            <w:pPr>
              <w:pStyle w:val="ConsPlusNormal"/>
              <w:jc w:val="center"/>
            </w:pPr>
            <w:r>
              <w:t>X</w:t>
            </w:r>
          </w:p>
        </w:tc>
        <w:tc>
          <w:tcPr>
            <w:tcW w:w="1701" w:type="dxa"/>
          </w:tcPr>
          <w:p w:rsidR="0046721E" w:rsidRDefault="0046721E">
            <w:pPr>
              <w:pStyle w:val="ConsPlusNormal"/>
            </w:pPr>
          </w:p>
        </w:tc>
        <w:tc>
          <w:tcPr>
            <w:tcW w:w="1701" w:type="dxa"/>
          </w:tcPr>
          <w:p w:rsidR="0046721E" w:rsidRDefault="0046721E">
            <w:pPr>
              <w:pStyle w:val="ConsPlusNormal"/>
              <w:jc w:val="center"/>
            </w:pPr>
            <w:r>
              <w:t>100%</w:t>
            </w:r>
          </w:p>
        </w:tc>
      </w:tr>
      <w:tr w:rsidR="0046721E">
        <w:tblPrEx>
          <w:tblBorders>
            <w:left w:val="single" w:sz="4" w:space="0" w:color="auto"/>
            <w:right w:val="single" w:sz="4" w:space="0" w:color="auto"/>
            <w:insideH w:val="single" w:sz="4" w:space="0" w:color="auto"/>
          </w:tblBorders>
        </w:tblPrEx>
        <w:tc>
          <w:tcPr>
            <w:tcW w:w="10319" w:type="dxa"/>
            <w:gridSpan w:val="5"/>
          </w:tcPr>
          <w:p w:rsidR="0046721E" w:rsidRDefault="0046721E">
            <w:pPr>
              <w:pStyle w:val="ConsPlusNormal"/>
              <w:ind w:firstLine="283"/>
              <w:jc w:val="both"/>
            </w:pPr>
            <w:r>
              <w:lastRenderedPageBreak/>
              <w:t>--------------------------------</w:t>
            </w:r>
          </w:p>
          <w:p w:rsidR="0046721E" w:rsidRDefault="0046721E">
            <w:pPr>
              <w:pStyle w:val="ConsPlusNormal"/>
              <w:ind w:firstLine="283"/>
              <w:jc w:val="both"/>
            </w:pPr>
            <w:r>
              <w:t>&lt;*&gt; Сумма затрат на приобретение продукции указывается без учета налога на добавленную стоимость, за исключением заявителей, использующих право на освобождение от исполнения обязанностей налогоплательщика, связанных с исчислением и уплатой налога на добавленную стоимость.</w:t>
            </w:r>
          </w:p>
          <w:p w:rsidR="0046721E" w:rsidRDefault="0046721E">
            <w:pPr>
              <w:pStyle w:val="ConsPlusNormal"/>
              <w:ind w:firstLine="283"/>
              <w:jc w:val="both"/>
            </w:pPr>
            <w:r>
              <w:t>&lt;**&gt; Объем продукции, закупленной у одного члена сельскохозяйственного потребительского кооператива, не должен превышать 15 процентов всего объема продукции в стоимостном выражении, закупленной указанным сельскохозяйственным потребительским кооперативом у членов сельскохозяйственного потребительского кооператива по итогам отчетного бухгалтерского периода (квартала) текущего финансового года, за который предоставляется возмещение части затрат.</w:t>
            </w:r>
          </w:p>
        </w:tc>
      </w:tr>
    </w:tbl>
    <w:p w:rsidR="0046721E" w:rsidRDefault="0046721E">
      <w:pPr>
        <w:sectPr w:rsidR="0046721E">
          <w:pgSz w:w="16838" w:h="11905" w:orient="landscape"/>
          <w:pgMar w:top="1701" w:right="1134" w:bottom="850" w:left="1134" w:header="0" w:footer="0" w:gutter="0"/>
          <w:cols w:space="720"/>
        </w:sectPr>
      </w:pPr>
    </w:p>
    <w:p w:rsidR="0046721E" w:rsidRDefault="0046721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12"/>
        <w:gridCol w:w="1814"/>
        <w:gridCol w:w="3288"/>
      </w:tblGrid>
      <w:tr w:rsidR="0046721E">
        <w:tc>
          <w:tcPr>
            <w:tcW w:w="3912" w:type="dxa"/>
            <w:tcBorders>
              <w:top w:val="nil"/>
              <w:left w:val="nil"/>
              <w:bottom w:val="nil"/>
              <w:right w:val="nil"/>
            </w:tcBorders>
          </w:tcPr>
          <w:p w:rsidR="0046721E" w:rsidRDefault="0046721E">
            <w:pPr>
              <w:pStyle w:val="ConsPlusNormal"/>
            </w:pPr>
            <w:r>
              <w:t>Председатель кооператива</w:t>
            </w:r>
          </w:p>
        </w:tc>
        <w:tc>
          <w:tcPr>
            <w:tcW w:w="1814" w:type="dxa"/>
            <w:tcBorders>
              <w:top w:val="nil"/>
              <w:left w:val="nil"/>
              <w:bottom w:val="nil"/>
              <w:right w:val="nil"/>
            </w:tcBorders>
          </w:tcPr>
          <w:p w:rsidR="0046721E" w:rsidRDefault="0046721E">
            <w:pPr>
              <w:pStyle w:val="ConsPlusNormal"/>
              <w:jc w:val="center"/>
            </w:pPr>
            <w:r>
              <w:t>_____________</w:t>
            </w:r>
          </w:p>
        </w:tc>
        <w:tc>
          <w:tcPr>
            <w:tcW w:w="3288" w:type="dxa"/>
            <w:tcBorders>
              <w:top w:val="nil"/>
              <w:left w:val="nil"/>
              <w:bottom w:val="nil"/>
              <w:right w:val="nil"/>
            </w:tcBorders>
          </w:tcPr>
          <w:p w:rsidR="0046721E" w:rsidRDefault="0046721E">
            <w:pPr>
              <w:pStyle w:val="ConsPlusNormal"/>
              <w:jc w:val="center"/>
            </w:pPr>
            <w:r>
              <w:t>________________________</w:t>
            </w:r>
          </w:p>
        </w:tc>
      </w:tr>
      <w:tr w:rsidR="0046721E">
        <w:tc>
          <w:tcPr>
            <w:tcW w:w="3912" w:type="dxa"/>
            <w:tcBorders>
              <w:top w:val="nil"/>
              <w:left w:val="nil"/>
              <w:bottom w:val="nil"/>
              <w:right w:val="nil"/>
            </w:tcBorders>
          </w:tcPr>
          <w:p w:rsidR="0046721E" w:rsidRDefault="0046721E">
            <w:pPr>
              <w:pStyle w:val="ConsPlusNormal"/>
            </w:pPr>
          </w:p>
        </w:tc>
        <w:tc>
          <w:tcPr>
            <w:tcW w:w="1814" w:type="dxa"/>
            <w:tcBorders>
              <w:top w:val="nil"/>
              <w:left w:val="nil"/>
              <w:bottom w:val="nil"/>
              <w:right w:val="nil"/>
            </w:tcBorders>
          </w:tcPr>
          <w:p w:rsidR="0046721E" w:rsidRDefault="0046721E">
            <w:pPr>
              <w:pStyle w:val="ConsPlusNormal"/>
              <w:jc w:val="center"/>
            </w:pPr>
            <w:r>
              <w:t>(подпись)</w:t>
            </w:r>
          </w:p>
        </w:tc>
        <w:tc>
          <w:tcPr>
            <w:tcW w:w="3288" w:type="dxa"/>
            <w:tcBorders>
              <w:top w:val="nil"/>
              <w:left w:val="nil"/>
              <w:bottom w:val="nil"/>
              <w:right w:val="nil"/>
            </w:tcBorders>
          </w:tcPr>
          <w:p w:rsidR="0046721E" w:rsidRDefault="0046721E">
            <w:pPr>
              <w:pStyle w:val="ConsPlusNormal"/>
              <w:jc w:val="center"/>
            </w:pPr>
            <w:r>
              <w:t>(расшифровка подписи)</w:t>
            </w:r>
          </w:p>
        </w:tc>
      </w:tr>
      <w:tr w:rsidR="0046721E">
        <w:tc>
          <w:tcPr>
            <w:tcW w:w="3912" w:type="dxa"/>
            <w:tcBorders>
              <w:top w:val="nil"/>
              <w:left w:val="nil"/>
              <w:bottom w:val="nil"/>
              <w:right w:val="nil"/>
            </w:tcBorders>
          </w:tcPr>
          <w:p w:rsidR="0046721E" w:rsidRDefault="0046721E">
            <w:pPr>
              <w:pStyle w:val="ConsPlusNormal"/>
            </w:pPr>
            <w:r>
              <w:t>МП (при наличии)</w:t>
            </w:r>
          </w:p>
        </w:tc>
        <w:tc>
          <w:tcPr>
            <w:tcW w:w="1814" w:type="dxa"/>
            <w:tcBorders>
              <w:top w:val="nil"/>
              <w:left w:val="nil"/>
              <w:bottom w:val="nil"/>
              <w:right w:val="nil"/>
            </w:tcBorders>
          </w:tcPr>
          <w:p w:rsidR="0046721E" w:rsidRDefault="0046721E">
            <w:pPr>
              <w:pStyle w:val="ConsPlusNormal"/>
            </w:pPr>
          </w:p>
        </w:tc>
        <w:tc>
          <w:tcPr>
            <w:tcW w:w="3288" w:type="dxa"/>
            <w:tcBorders>
              <w:top w:val="nil"/>
              <w:left w:val="nil"/>
              <w:bottom w:val="nil"/>
              <w:right w:val="nil"/>
            </w:tcBorders>
          </w:tcPr>
          <w:p w:rsidR="0046721E" w:rsidRDefault="0046721E">
            <w:pPr>
              <w:pStyle w:val="ConsPlusNormal"/>
            </w:pPr>
          </w:p>
        </w:tc>
      </w:tr>
    </w:tbl>
    <w:p w:rsidR="0046721E" w:rsidRDefault="0046721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8"/>
        <w:gridCol w:w="2438"/>
        <w:gridCol w:w="4365"/>
      </w:tblGrid>
      <w:tr w:rsidR="0046721E">
        <w:tc>
          <w:tcPr>
            <w:tcW w:w="2268" w:type="dxa"/>
            <w:tcBorders>
              <w:top w:val="nil"/>
              <w:left w:val="nil"/>
              <w:bottom w:val="nil"/>
              <w:right w:val="nil"/>
            </w:tcBorders>
          </w:tcPr>
          <w:p w:rsidR="0046721E" w:rsidRDefault="0046721E">
            <w:pPr>
              <w:pStyle w:val="ConsPlusNormal"/>
            </w:pPr>
            <w:r>
              <w:t>Главный бухгалтер</w:t>
            </w:r>
          </w:p>
        </w:tc>
        <w:tc>
          <w:tcPr>
            <w:tcW w:w="2438" w:type="dxa"/>
            <w:tcBorders>
              <w:top w:val="nil"/>
              <w:left w:val="nil"/>
              <w:bottom w:val="nil"/>
              <w:right w:val="nil"/>
            </w:tcBorders>
          </w:tcPr>
          <w:p w:rsidR="0046721E" w:rsidRDefault="0046721E">
            <w:pPr>
              <w:pStyle w:val="ConsPlusNormal"/>
              <w:jc w:val="center"/>
            </w:pPr>
            <w:r>
              <w:t>__________________</w:t>
            </w:r>
          </w:p>
        </w:tc>
        <w:tc>
          <w:tcPr>
            <w:tcW w:w="4365" w:type="dxa"/>
            <w:tcBorders>
              <w:top w:val="nil"/>
              <w:left w:val="nil"/>
              <w:bottom w:val="nil"/>
              <w:right w:val="nil"/>
            </w:tcBorders>
          </w:tcPr>
          <w:p w:rsidR="0046721E" w:rsidRDefault="0046721E">
            <w:pPr>
              <w:pStyle w:val="ConsPlusNormal"/>
              <w:jc w:val="center"/>
            </w:pPr>
            <w:r>
              <w:t>________________________________</w:t>
            </w:r>
          </w:p>
        </w:tc>
      </w:tr>
      <w:tr w:rsidR="0046721E">
        <w:tc>
          <w:tcPr>
            <w:tcW w:w="2268" w:type="dxa"/>
            <w:tcBorders>
              <w:top w:val="nil"/>
              <w:left w:val="nil"/>
              <w:bottom w:val="nil"/>
              <w:right w:val="nil"/>
            </w:tcBorders>
          </w:tcPr>
          <w:p w:rsidR="0046721E" w:rsidRDefault="0046721E">
            <w:pPr>
              <w:pStyle w:val="ConsPlusNormal"/>
            </w:pPr>
          </w:p>
        </w:tc>
        <w:tc>
          <w:tcPr>
            <w:tcW w:w="2438" w:type="dxa"/>
            <w:tcBorders>
              <w:top w:val="nil"/>
              <w:left w:val="nil"/>
              <w:bottom w:val="nil"/>
              <w:right w:val="nil"/>
            </w:tcBorders>
          </w:tcPr>
          <w:p w:rsidR="0046721E" w:rsidRDefault="0046721E">
            <w:pPr>
              <w:pStyle w:val="ConsPlusNormal"/>
              <w:jc w:val="center"/>
            </w:pPr>
            <w:r>
              <w:t>(подпись)</w:t>
            </w:r>
          </w:p>
        </w:tc>
        <w:tc>
          <w:tcPr>
            <w:tcW w:w="4365" w:type="dxa"/>
            <w:tcBorders>
              <w:top w:val="nil"/>
              <w:left w:val="nil"/>
              <w:bottom w:val="nil"/>
              <w:right w:val="nil"/>
            </w:tcBorders>
          </w:tcPr>
          <w:p w:rsidR="0046721E" w:rsidRDefault="0046721E">
            <w:pPr>
              <w:pStyle w:val="ConsPlusNormal"/>
              <w:jc w:val="center"/>
            </w:pPr>
            <w:r>
              <w:t>(расшифровка подписи)</w:t>
            </w:r>
          </w:p>
        </w:tc>
      </w:tr>
      <w:tr w:rsidR="0046721E">
        <w:tc>
          <w:tcPr>
            <w:tcW w:w="4706" w:type="dxa"/>
            <w:gridSpan w:val="2"/>
            <w:tcBorders>
              <w:top w:val="nil"/>
              <w:left w:val="nil"/>
              <w:bottom w:val="nil"/>
              <w:right w:val="nil"/>
            </w:tcBorders>
          </w:tcPr>
          <w:p w:rsidR="0046721E" w:rsidRDefault="0046721E">
            <w:pPr>
              <w:pStyle w:val="ConsPlusNormal"/>
            </w:pPr>
            <w:r>
              <w:t>"___" ________________ 20___ г.</w:t>
            </w:r>
          </w:p>
        </w:tc>
        <w:tc>
          <w:tcPr>
            <w:tcW w:w="4365" w:type="dxa"/>
            <w:tcBorders>
              <w:top w:val="nil"/>
              <w:left w:val="nil"/>
              <w:bottom w:val="nil"/>
              <w:right w:val="nil"/>
            </w:tcBorders>
          </w:tcPr>
          <w:p w:rsidR="0046721E" w:rsidRDefault="0046721E">
            <w:pPr>
              <w:pStyle w:val="ConsPlusNormal"/>
            </w:pPr>
          </w:p>
        </w:tc>
      </w:tr>
    </w:tbl>
    <w:p w:rsidR="0046721E" w:rsidRDefault="0046721E">
      <w:pPr>
        <w:pStyle w:val="ConsPlusNormal"/>
        <w:jc w:val="both"/>
      </w:pPr>
    </w:p>
    <w:p w:rsidR="0046721E" w:rsidRDefault="0046721E">
      <w:pPr>
        <w:pStyle w:val="ConsPlusNormal"/>
        <w:jc w:val="both"/>
      </w:pPr>
    </w:p>
    <w:p w:rsidR="0046721E" w:rsidRDefault="0046721E">
      <w:pPr>
        <w:pStyle w:val="ConsPlusNormal"/>
        <w:jc w:val="both"/>
      </w:pPr>
    </w:p>
    <w:p w:rsidR="0046721E" w:rsidRDefault="0046721E">
      <w:pPr>
        <w:pStyle w:val="ConsPlusNormal"/>
        <w:jc w:val="both"/>
      </w:pPr>
    </w:p>
    <w:p w:rsidR="0046721E" w:rsidRDefault="0046721E">
      <w:pPr>
        <w:pStyle w:val="ConsPlusNormal"/>
        <w:jc w:val="both"/>
      </w:pPr>
    </w:p>
    <w:p w:rsidR="0046721E" w:rsidRDefault="0046721E">
      <w:pPr>
        <w:pStyle w:val="ConsPlusNormal"/>
        <w:jc w:val="right"/>
        <w:outlineLvl w:val="1"/>
      </w:pPr>
      <w:r>
        <w:t>Приложение 5</w:t>
      </w:r>
    </w:p>
    <w:p w:rsidR="0046721E" w:rsidRDefault="0046721E">
      <w:pPr>
        <w:pStyle w:val="ConsPlusNormal"/>
        <w:jc w:val="right"/>
      </w:pPr>
      <w:r>
        <w:t>к Порядку</w:t>
      </w:r>
    </w:p>
    <w:p w:rsidR="0046721E" w:rsidRDefault="0046721E">
      <w:pPr>
        <w:pStyle w:val="ConsPlusNormal"/>
        <w:jc w:val="right"/>
      </w:pPr>
      <w:r>
        <w:t>предоставления субсидий</w:t>
      </w:r>
    </w:p>
    <w:p w:rsidR="0046721E" w:rsidRDefault="0046721E">
      <w:pPr>
        <w:pStyle w:val="ConsPlusNormal"/>
        <w:jc w:val="right"/>
      </w:pPr>
      <w:r>
        <w:t>сельскохозяйственным потребительским</w:t>
      </w:r>
    </w:p>
    <w:p w:rsidR="0046721E" w:rsidRDefault="0046721E">
      <w:pPr>
        <w:pStyle w:val="ConsPlusNormal"/>
        <w:jc w:val="right"/>
      </w:pPr>
      <w:r>
        <w:t>кооперативам на возмещение части затрат</w:t>
      </w:r>
    </w:p>
    <w:p w:rsidR="0046721E" w:rsidRDefault="0046721E">
      <w:pPr>
        <w:pStyle w:val="ConsPlusNormal"/>
        <w:jc w:val="right"/>
      </w:pPr>
      <w:r>
        <w:t>на развитие материально-технической</w:t>
      </w:r>
    </w:p>
    <w:p w:rsidR="0046721E" w:rsidRDefault="0046721E">
      <w:pPr>
        <w:pStyle w:val="ConsPlusNormal"/>
        <w:jc w:val="right"/>
      </w:pPr>
      <w:r>
        <w:t>базы, в рамках регионального проекта</w:t>
      </w:r>
    </w:p>
    <w:p w:rsidR="0046721E" w:rsidRDefault="0046721E">
      <w:pPr>
        <w:pStyle w:val="ConsPlusNormal"/>
        <w:jc w:val="right"/>
      </w:pPr>
      <w:r>
        <w:t>Краснодарского края "Акселерация</w:t>
      </w:r>
    </w:p>
    <w:p w:rsidR="0046721E" w:rsidRDefault="0046721E">
      <w:pPr>
        <w:pStyle w:val="ConsPlusNormal"/>
        <w:jc w:val="right"/>
      </w:pPr>
      <w:r>
        <w:t>субъектов малого и среднего</w:t>
      </w:r>
    </w:p>
    <w:p w:rsidR="0046721E" w:rsidRDefault="0046721E">
      <w:pPr>
        <w:pStyle w:val="ConsPlusNormal"/>
        <w:jc w:val="right"/>
      </w:pPr>
      <w:r>
        <w:t>предпринимательства"</w:t>
      </w:r>
    </w:p>
    <w:p w:rsidR="0046721E" w:rsidRDefault="0046721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46721E">
        <w:tc>
          <w:tcPr>
            <w:tcW w:w="9071" w:type="dxa"/>
            <w:tcBorders>
              <w:top w:val="nil"/>
              <w:left w:val="nil"/>
              <w:bottom w:val="nil"/>
              <w:right w:val="nil"/>
            </w:tcBorders>
          </w:tcPr>
          <w:p w:rsidR="0046721E" w:rsidRDefault="0046721E">
            <w:pPr>
              <w:pStyle w:val="ConsPlusNormal"/>
              <w:jc w:val="both"/>
            </w:pPr>
            <w:r>
              <w:rPr>
                <w:b/>
              </w:rPr>
              <w:t>ФОРМА</w:t>
            </w:r>
          </w:p>
        </w:tc>
      </w:tr>
      <w:tr w:rsidR="0046721E">
        <w:tc>
          <w:tcPr>
            <w:tcW w:w="9071" w:type="dxa"/>
            <w:tcBorders>
              <w:top w:val="nil"/>
              <w:left w:val="nil"/>
              <w:bottom w:val="nil"/>
              <w:right w:val="nil"/>
            </w:tcBorders>
          </w:tcPr>
          <w:p w:rsidR="0046721E" w:rsidRDefault="0046721E">
            <w:pPr>
              <w:pStyle w:val="ConsPlusNormal"/>
              <w:jc w:val="center"/>
            </w:pPr>
            <w:bookmarkStart w:id="31" w:name="P868"/>
            <w:bookmarkEnd w:id="31"/>
            <w:r>
              <w:rPr>
                <w:b/>
              </w:rPr>
              <w:t>СВЕДЕНИЯ</w:t>
            </w:r>
          </w:p>
          <w:p w:rsidR="0046721E" w:rsidRDefault="0046721E">
            <w:pPr>
              <w:pStyle w:val="ConsPlusNormal"/>
              <w:jc w:val="center"/>
            </w:pPr>
            <w:r>
              <w:rPr>
                <w:b/>
              </w:rPr>
              <w:t>об объеме выручки от реализации продукции,</w:t>
            </w:r>
          </w:p>
          <w:p w:rsidR="0046721E" w:rsidRDefault="0046721E">
            <w:pPr>
              <w:pStyle w:val="ConsPlusNormal"/>
              <w:jc w:val="center"/>
            </w:pPr>
            <w:r>
              <w:rPr>
                <w:b/>
              </w:rPr>
              <w:t>закупленной у членов кооператива по итогам отчетного</w:t>
            </w:r>
          </w:p>
          <w:p w:rsidR="0046721E" w:rsidRDefault="0046721E">
            <w:pPr>
              <w:pStyle w:val="ConsPlusNormal"/>
              <w:jc w:val="center"/>
            </w:pPr>
            <w:r>
              <w:rPr>
                <w:b/>
              </w:rPr>
              <w:t>бухгалтерского периода (квартала) текущего финансового года,</w:t>
            </w:r>
          </w:p>
          <w:p w:rsidR="0046721E" w:rsidRDefault="0046721E">
            <w:pPr>
              <w:pStyle w:val="ConsPlusNormal"/>
              <w:jc w:val="center"/>
            </w:pPr>
            <w:r>
              <w:rPr>
                <w:b/>
              </w:rPr>
              <w:t>за который предоставляется возмещение части затрат</w:t>
            </w:r>
          </w:p>
        </w:tc>
      </w:tr>
      <w:tr w:rsidR="0046721E">
        <w:tc>
          <w:tcPr>
            <w:tcW w:w="9071" w:type="dxa"/>
            <w:tcBorders>
              <w:top w:val="nil"/>
              <w:left w:val="nil"/>
              <w:bottom w:val="nil"/>
              <w:right w:val="nil"/>
            </w:tcBorders>
          </w:tcPr>
          <w:p w:rsidR="0046721E" w:rsidRDefault="0046721E">
            <w:pPr>
              <w:pStyle w:val="ConsPlusNormal"/>
              <w:jc w:val="both"/>
            </w:pPr>
            <w:r>
              <w:t>_________________________________________________________________________</w:t>
            </w:r>
          </w:p>
          <w:p w:rsidR="0046721E" w:rsidRDefault="0046721E">
            <w:pPr>
              <w:pStyle w:val="ConsPlusNormal"/>
              <w:jc w:val="center"/>
            </w:pPr>
            <w:r>
              <w:t>(наименование заявителя, ИНН, район)</w:t>
            </w:r>
          </w:p>
          <w:p w:rsidR="0046721E" w:rsidRDefault="0046721E">
            <w:pPr>
              <w:pStyle w:val="ConsPlusNormal"/>
              <w:jc w:val="both"/>
            </w:pPr>
            <w:r>
              <w:t>_________________________________________________________________________</w:t>
            </w:r>
          </w:p>
        </w:tc>
      </w:tr>
      <w:tr w:rsidR="0046721E">
        <w:tc>
          <w:tcPr>
            <w:tcW w:w="9071" w:type="dxa"/>
            <w:tcBorders>
              <w:top w:val="nil"/>
              <w:left w:val="nil"/>
              <w:bottom w:val="nil"/>
              <w:right w:val="nil"/>
            </w:tcBorders>
          </w:tcPr>
          <w:p w:rsidR="0046721E" w:rsidRDefault="0046721E">
            <w:pPr>
              <w:pStyle w:val="ConsPlusNormal"/>
              <w:jc w:val="both"/>
            </w:pPr>
            <w:r>
              <w:t>(далее - заявитель) информирует о том, что по итогам отчетного бухгалтерского периода за ____ квартал 20___ года объем выручки от реализации продукции, закупленной у членов кооператива, составил ____________ тыс. рублей.</w:t>
            </w:r>
          </w:p>
        </w:tc>
      </w:tr>
    </w:tbl>
    <w:p w:rsidR="0046721E" w:rsidRDefault="0046721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912"/>
        <w:gridCol w:w="1814"/>
        <w:gridCol w:w="3345"/>
      </w:tblGrid>
      <w:tr w:rsidR="0046721E">
        <w:tc>
          <w:tcPr>
            <w:tcW w:w="3912" w:type="dxa"/>
            <w:tcBorders>
              <w:top w:val="nil"/>
              <w:left w:val="nil"/>
              <w:bottom w:val="nil"/>
              <w:right w:val="nil"/>
            </w:tcBorders>
          </w:tcPr>
          <w:p w:rsidR="0046721E" w:rsidRDefault="0046721E">
            <w:pPr>
              <w:pStyle w:val="ConsPlusNormal"/>
            </w:pPr>
            <w:r>
              <w:t>Председатель кооператива</w:t>
            </w:r>
          </w:p>
        </w:tc>
        <w:tc>
          <w:tcPr>
            <w:tcW w:w="1814" w:type="dxa"/>
            <w:tcBorders>
              <w:top w:val="nil"/>
              <w:left w:val="nil"/>
              <w:bottom w:val="nil"/>
              <w:right w:val="nil"/>
            </w:tcBorders>
          </w:tcPr>
          <w:p w:rsidR="0046721E" w:rsidRDefault="0046721E">
            <w:pPr>
              <w:pStyle w:val="ConsPlusNormal"/>
              <w:jc w:val="center"/>
            </w:pPr>
            <w:r>
              <w:t>_____________</w:t>
            </w:r>
          </w:p>
        </w:tc>
        <w:tc>
          <w:tcPr>
            <w:tcW w:w="3345" w:type="dxa"/>
            <w:tcBorders>
              <w:top w:val="nil"/>
              <w:left w:val="nil"/>
              <w:bottom w:val="nil"/>
              <w:right w:val="nil"/>
            </w:tcBorders>
          </w:tcPr>
          <w:p w:rsidR="0046721E" w:rsidRDefault="0046721E">
            <w:pPr>
              <w:pStyle w:val="ConsPlusNormal"/>
              <w:jc w:val="center"/>
            </w:pPr>
            <w:r>
              <w:t>_________________________</w:t>
            </w:r>
          </w:p>
        </w:tc>
      </w:tr>
      <w:tr w:rsidR="0046721E">
        <w:tc>
          <w:tcPr>
            <w:tcW w:w="3912" w:type="dxa"/>
            <w:tcBorders>
              <w:top w:val="nil"/>
              <w:left w:val="nil"/>
              <w:bottom w:val="nil"/>
              <w:right w:val="nil"/>
            </w:tcBorders>
          </w:tcPr>
          <w:p w:rsidR="0046721E" w:rsidRDefault="0046721E">
            <w:pPr>
              <w:pStyle w:val="ConsPlusNormal"/>
            </w:pPr>
          </w:p>
        </w:tc>
        <w:tc>
          <w:tcPr>
            <w:tcW w:w="1814" w:type="dxa"/>
            <w:tcBorders>
              <w:top w:val="nil"/>
              <w:left w:val="nil"/>
              <w:bottom w:val="nil"/>
              <w:right w:val="nil"/>
            </w:tcBorders>
          </w:tcPr>
          <w:p w:rsidR="0046721E" w:rsidRDefault="0046721E">
            <w:pPr>
              <w:pStyle w:val="ConsPlusNormal"/>
              <w:jc w:val="center"/>
            </w:pPr>
            <w:r>
              <w:t>(подпись)</w:t>
            </w:r>
          </w:p>
        </w:tc>
        <w:tc>
          <w:tcPr>
            <w:tcW w:w="3345" w:type="dxa"/>
            <w:tcBorders>
              <w:top w:val="nil"/>
              <w:left w:val="nil"/>
              <w:bottom w:val="nil"/>
              <w:right w:val="nil"/>
            </w:tcBorders>
          </w:tcPr>
          <w:p w:rsidR="0046721E" w:rsidRDefault="0046721E">
            <w:pPr>
              <w:pStyle w:val="ConsPlusNormal"/>
              <w:jc w:val="center"/>
            </w:pPr>
            <w:r>
              <w:t>(расшифровка подписи)</w:t>
            </w:r>
          </w:p>
        </w:tc>
      </w:tr>
      <w:tr w:rsidR="0046721E">
        <w:tc>
          <w:tcPr>
            <w:tcW w:w="3912" w:type="dxa"/>
            <w:tcBorders>
              <w:top w:val="nil"/>
              <w:left w:val="nil"/>
              <w:bottom w:val="nil"/>
              <w:right w:val="nil"/>
            </w:tcBorders>
          </w:tcPr>
          <w:p w:rsidR="0046721E" w:rsidRDefault="0046721E">
            <w:pPr>
              <w:pStyle w:val="ConsPlusNormal"/>
            </w:pPr>
            <w:r>
              <w:t>МП (при наличии)</w:t>
            </w:r>
          </w:p>
        </w:tc>
        <w:tc>
          <w:tcPr>
            <w:tcW w:w="1814" w:type="dxa"/>
            <w:tcBorders>
              <w:top w:val="nil"/>
              <w:left w:val="nil"/>
              <w:bottom w:val="nil"/>
              <w:right w:val="nil"/>
            </w:tcBorders>
          </w:tcPr>
          <w:p w:rsidR="0046721E" w:rsidRDefault="0046721E">
            <w:pPr>
              <w:pStyle w:val="ConsPlusNormal"/>
            </w:pPr>
          </w:p>
        </w:tc>
        <w:tc>
          <w:tcPr>
            <w:tcW w:w="3345" w:type="dxa"/>
            <w:tcBorders>
              <w:top w:val="nil"/>
              <w:left w:val="nil"/>
              <w:bottom w:val="nil"/>
              <w:right w:val="nil"/>
            </w:tcBorders>
          </w:tcPr>
          <w:p w:rsidR="0046721E" w:rsidRDefault="0046721E">
            <w:pPr>
              <w:pStyle w:val="ConsPlusNormal"/>
            </w:pPr>
          </w:p>
        </w:tc>
      </w:tr>
    </w:tbl>
    <w:p w:rsidR="0046721E" w:rsidRDefault="0046721E">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2268"/>
        <w:gridCol w:w="2438"/>
        <w:gridCol w:w="4365"/>
      </w:tblGrid>
      <w:tr w:rsidR="0046721E">
        <w:tc>
          <w:tcPr>
            <w:tcW w:w="2268" w:type="dxa"/>
            <w:tcBorders>
              <w:top w:val="nil"/>
              <w:left w:val="nil"/>
              <w:bottom w:val="nil"/>
              <w:right w:val="nil"/>
            </w:tcBorders>
          </w:tcPr>
          <w:p w:rsidR="0046721E" w:rsidRDefault="0046721E">
            <w:pPr>
              <w:pStyle w:val="ConsPlusNormal"/>
            </w:pPr>
            <w:r>
              <w:t>Главный бухгалтер</w:t>
            </w:r>
          </w:p>
        </w:tc>
        <w:tc>
          <w:tcPr>
            <w:tcW w:w="2438" w:type="dxa"/>
            <w:tcBorders>
              <w:top w:val="nil"/>
              <w:left w:val="nil"/>
              <w:bottom w:val="nil"/>
              <w:right w:val="nil"/>
            </w:tcBorders>
          </w:tcPr>
          <w:p w:rsidR="0046721E" w:rsidRDefault="0046721E">
            <w:pPr>
              <w:pStyle w:val="ConsPlusNormal"/>
              <w:jc w:val="center"/>
            </w:pPr>
            <w:r>
              <w:t>__________________</w:t>
            </w:r>
          </w:p>
        </w:tc>
        <w:tc>
          <w:tcPr>
            <w:tcW w:w="4365" w:type="dxa"/>
            <w:tcBorders>
              <w:top w:val="nil"/>
              <w:left w:val="nil"/>
              <w:bottom w:val="nil"/>
              <w:right w:val="nil"/>
            </w:tcBorders>
          </w:tcPr>
          <w:p w:rsidR="0046721E" w:rsidRDefault="0046721E">
            <w:pPr>
              <w:pStyle w:val="ConsPlusNormal"/>
              <w:jc w:val="center"/>
            </w:pPr>
            <w:r>
              <w:t>________________________________</w:t>
            </w:r>
          </w:p>
        </w:tc>
      </w:tr>
      <w:tr w:rsidR="0046721E">
        <w:tc>
          <w:tcPr>
            <w:tcW w:w="2268" w:type="dxa"/>
            <w:tcBorders>
              <w:top w:val="nil"/>
              <w:left w:val="nil"/>
              <w:bottom w:val="nil"/>
              <w:right w:val="nil"/>
            </w:tcBorders>
          </w:tcPr>
          <w:p w:rsidR="0046721E" w:rsidRDefault="0046721E">
            <w:pPr>
              <w:pStyle w:val="ConsPlusNormal"/>
            </w:pPr>
          </w:p>
        </w:tc>
        <w:tc>
          <w:tcPr>
            <w:tcW w:w="2438" w:type="dxa"/>
            <w:tcBorders>
              <w:top w:val="nil"/>
              <w:left w:val="nil"/>
              <w:bottom w:val="nil"/>
              <w:right w:val="nil"/>
            </w:tcBorders>
          </w:tcPr>
          <w:p w:rsidR="0046721E" w:rsidRDefault="0046721E">
            <w:pPr>
              <w:pStyle w:val="ConsPlusNormal"/>
              <w:jc w:val="center"/>
            </w:pPr>
            <w:r>
              <w:t>(подпись)</w:t>
            </w:r>
          </w:p>
        </w:tc>
        <w:tc>
          <w:tcPr>
            <w:tcW w:w="4365" w:type="dxa"/>
            <w:tcBorders>
              <w:top w:val="nil"/>
              <w:left w:val="nil"/>
              <w:bottom w:val="nil"/>
              <w:right w:val="nil"/>
            </w:tcBorders>
          </w:tcPr>
          <w:p w:rsidR="0046721E" w:rsidRDefault="0046721E">
            <w:pPr>
              <w:pStyle w:val="ConsPlusNormal"/>
              <w:jc w:val="center"/>
            </w:pPr>
            <w:r>
              <w:t>(расшифровка подписи)</w:t>
            </w:r>
          </w:p>
        </w:tc>
      </w:tr>
      <w:tr w:rsidR="0046721E">
        <w:tc>
          <w:tcPr>
            <w:tcW w:w="4706" w:type="dxa"/>
            <w:gridSpan w:val="2"/>
            <w:tcBorders>
              <w:top w:val="nil"/>
              <w:left w:val="nil"/>
              <w:bottom w:val="nil"/>
              <w:right w:val="nil"/>
            </w:tcBorders>
          </w:tcPr>
          <w:p w:rsidR="0046721E" w:rsidRDefault="0046721E">
            <w:pPr>
              <w:pStyle w:val="ConsPlusNormal"/>
            </w:pPr>
            <w:r>
              <w:t>"___" ________________ 20___ г.</w:t>
            </w:r>
          </w:p>
        </w:tc>
        <w:tc>
          <w:tcPr>
            <w:tcW w:w="4365" w:type="dxa"/>
            <w:tcBorders>
              <w:top w:val="nil"/>
              <w:left w:val="nil"/>
              <w:bottom w:val="nil"/>
              <w:right w:val="nil"/>
            </w:tcBorders>
          </w:tcPr>
          <w:p w:rsidR="0046721E" w:rsidRDefault="0046721E">
            <w:pPr>
              <w:pStyle w:val="ConsPlusNormal"/>
            </w:pPr>
          </w:p>
        </w:tc>
      </w:tr>
    </w:tbl>
    <w:p w:rsidR="0046721E" w:rsidRDefault="0046721E">
      <w:pPr>
        <w:pStyle w:val="ConsPlusNormal"/>
        <w:jc w:val="both"/>
      </w:pPr>
    </w:p>
    <w:p w:rsidR="0046721E" w:rsidRDefault="0046721E">
      <w:pPr>
        <w:pStyle w:val="ConsPlusNormal"/>
        <w:jc w:val="both"/>
      </w:pPr>
    </w:p>
    <w:p w:rsidR="0046721E" w:rsidRDefault="0046721E">
      <w:pPr>
        <w:pStyle w:val="ConsPlusNormal"/>
        <w:jc w:val="both"/>
      </w:pPr>
    </w:p>
    <w:p w:rsidR="0046721E" w:rsidRDefault="0046721E">
      <w:pPr>
        <w:pStyle w:val="ConsPlusNormal"/>
        <w:jc w:val="both"/>
      </w:pPr>
    </w:p>
    <w:p w:rsidR="0046721E" w:rsidRDefault="0046721E">
      <w:pPr>
        <w:pStyle w:val="ConsPlusNormal"/>
        <w:jc w:val="both"/>
      </w:pPr>
    </w:p>
    <w:p w:rsidR="0046721E" w:rsidRDefault="0046721E">
      <w:pPr>
        <w:pStyle w:val="ConsPlusNormal"/>
        <w:jc w:val="right"/>
        <w:outlineLvl w:val="1"/>
      </w:pPr>
      <w:r>
        <w:t>Приложение 6</w:t>
      </w:r>
    </w:p>
    <w:p w:rsidR="0046721E" w:rsidRDefault="0046721E">
      <w:pPr>
        <w:pStyle w:val="ConsPlusNormal"/>
        <w:jc w:val="right"/>
      </w:pPr>
      <w:r>
        <w:t>к Порядку</w:t>
      </w:r>
    </w:p>
    <w:p w:rsidR="0046721E" w:rsidRDefault="0046721E">
      <w:pPr>
        <w:pStyle w:val="ConsPlusNormal"/>
        <w:jc w:val="right"/>
      </w:pPr>
      <w:r>
        <w:t>предоставления субсидий</w:t>
      </w:r>
    </w:p>
    <w:p w:rsidR="0046721E" w:rsidRDefault="0046721E">
      <w:pPr>
        <w:pStyle w:val="ConsPlusNormal"/>
        <w:jc w:val="right"/>
      </w:pPr>
      <w:r>
        <w:t>сельскохозяйственным потребительским</w:t>
      </w:r>
    </w:p>
    <w:p w:rsidR="0046721E" w:rsidRDefault="0046721E">
      <w:pPr>
        <w:pStyle w:val="ConsPlusNormal"/>
        <w:jc w:val="right"/>
      </w:pPr>
      <w:r>
        <w:t>кооперативам на возмещение части затрат</w:t>
      </w:r>
    </w:p>
    <w:p w:rsidR="0046721E" w:rsidRDefault="0046721E">
      <w:pPr>
        <w:pStyle w:val="ConsPlusNormal"/>
        <w:jc w:val="right"/>
      </w:pPr>
      <w:r>
        <w:t>на развитие материально-технической</w:t>
      </w:r>
    </w:p>
    <w:p w:rsidR="0046721E" w:rsidRDefault="0046721E">
      <w:pPr>
        <w:pStyle w:val="ConsPlusNormal"/>
        <w:jc w:val="right"/>
      </w:pPr>
      <w:r>
        <w:t>базы, в рамках регионального проекта</w:t>
      </w:r>
    </w:p>
    <w:p w:rsidR="0046721E" w:rsidRDefault="0046721E">
      <w:pPr>
        <w:pStyle w:val="ConsPlusNormal"/>
        <w:jc w:val="right"/>
      </w:pPr>
      <w:r>
        <w:t>Краснодарского края "Акселерация</w:t>
      </w:r>
    </w:p>
    <w:p w:rsidR="0046721E" w:rsidRDefault="0046721E">
      <w:pPr>
        <w:pStyle w:val="ConsPlusNormal"/>
        <w:jc w:val="right"/>
      </w:pPr>
      <w:r>
        <w:t>субъектов малого и среднего</w:t>
      </w:r>
    </w:p>
    <w:p w:rsidR="0046721E" w:rsidRDefault="0046721E">
      <w:pPr>
        <w:pStyle w:val="ConsPlusNormal"/>
        <w:jc w:val="right"/>
      </w:pPr>
      <w:r>
        <w:t>предпринимательства"</w:t>
      </w:r>
    </w:p>
    <w:p w:rsidR="0046721E" w:rsidRDefault="0046721E">
      <w:pPr>
        <w:pStyle w:val="ConsPlusNormal"/>
        <w:jc w:val="both"/>
      </w:pPr>
    </w:p>
    <w:p w:rsidR="0046721E" w:rsidRDefault="0046721E">
      <w:pPr>
        <w:pStyle w:val="ConsPlusTitle"/>
        <w:jc w:val="center"/>
      </w:pPr>
      <w:bookmarkStart w:id="32" w:name="P912"/>
      <w:bookmarkEnd w:id="32"/>
      <w:r>
        <w:t>ПЕРЕЧЕНЬ</w:t>
      </w:r>
    </w:p>
    <w:p w:rsidR="0046721E" w:rsidRDefault="0046721E">
      <w:pPr>
        <w:pStyle w:val="ConsPlusTitle"/>
        <w:jc w:val="center"/>
      </w:pPr>
      <w:r>
        <w:t>ТЕХНИКИ, СПЕЦИАЛИЗИРОВАННОГО АВТОТРАНСПОРТА, ОБОРУДОВАНИЯ</w:t>
      </w:r>
    </w:p>
    <w:p w:rsidR="0046721E" w:rsidRDefault="0046721E">
      <w:pPr>
        <w:pStyle w:val="ConsPlusTitle"/>
        <w:jc w:val="center"/>
      </w:pPr>
      <w:r>
        <w:t>ДЛЯ ОРГАНИЗАЦИИ ХРАНЕНИЯ, ПЕРЕРАБОТКИ, УПАКОВКИ, МАРКИРОВКИ,</w:t>
      </w:r>
    </w:p>
    <w:p w:rsidR="0046721E" w:rsidRDefault="0046721E">
      <w:pPr>
        <w:pStyle w:val="ConsPlusTitle"/>
        <w:jc w:val="center"/>
      </w:pPr>
      <w:r>
        <w:t>ТРАНСПОРТИРОВКИ И РЕАЛИЗАЦИИ СЕЛЬСКОХОЗЯЙСТВЕННОЙ ПРОДУКЦИИ</w:t>
      </w:r>
    </w:p>
    <w:p w:rsidR="0046721E" w:rsidRDefault="0046721E">
      <w:pPr>
        <w:pStyle w:val="ConsPlusTitle"/>
        <w:jc w:val="center"/>
      </w:pPr>
      <w:r>
        <w:t>И МОБИЛЬНЫХ ТОРГОВЫХ ОБЪЕКТОВ ДЛЯ ОКАЗАНИЯ УСЛУГ ЧЛЕНАМ</w:t>
      </w:r>
    </w:p>
    <w:p w:rsidR="0046721E" w:rsidRDefault="0046721E">
      <w:pPr>
        <w:pStyle w:val="ConsPlusTitle"/>
        <w:jc w:val="center"/>
      </w:pPr>
      <w:r>
        <w:t>СЕЛЬСКОХОЗЯЙСТВЕННОГО ПОТРЕБИТЕЛЬСКОГО КООПЕРАТИВА</w:t>
      </w:r>
    </w:p>
    <w:p w:rsidR="0046721E" w:rsidRDefault="0046721E">
      <w:pPr>
        <w:pStyle w:val="ConsPlusNormal"/>
        <w:jc w:val="both"/>
      </w:pPr>
    </w:p>
    <w:p w:rsidR="0046721E" w:rsidRDefault="0046721E">
      <w:pPr>
        <w:pStyle w:val="ConsPlusNormal"/>
        <w:ind w:firstLine="540"/>
        <w:jc w:val="both"/>
      </w:pPr>
      <w:r>
        <w:t xml:space="preserve">Оборудование и техника для производственных объектов, предназначенных для заготовки, хранения, подработки, переработки, сортировки, убоя, первичной переработки, охлаждения, подготовки к реализации, погрузки, разгрузки сельскохозяйственной продукции, дикорастущих пищевых ресурсов и продуктов переработки указанной продукции и ресурсов, а также оборудование для лабораторного анализа качества сельскохозяйственной продукции, оснащения лабораторий производственного контроля качества и безопасности выпускаемой (производимой и перерабатываемой) продукции и проведения государственной ветеринарно-санитарной экспертизы, предусмотренные в соответствии с Общероссийским </w:t>
      </w:r>
      <w:hyperlink r:id="rId82" w:history="1">
        <w:r>
          <w:rPr>
            <w:color w:val="0000FF"/>
          </w:rPr>
          <w:t>классификатором</w:t>
        </w:r>
      </w:hyperlink>
      <w:r>
        <w:t xml:space="preserve"> продукции по видам экономической деятельности ОК 034-2014 (КПЕС 2008) по номенклатуре, определенной следующими кодами:</w:t>
      </w:r>
    </w:p>
    <w:p w:rsidR="0046721E" w:rsidRDefault="0046721E">
      <w:pPr>
        <w:pStyle w:val="ConsPlusNormal"/>
        <w:spacing w:before="220"/>
        <w:ind w:firstLine="540"/>
        <w:jc w:val="both"/>
      </w:pPr>
      <w:r>
        <w:t>по подразделу 16.24 "Тара деревянная" - код 16.24.12 "Бочки, бочонки и прочие бондарные деревянные изделия", код 16.24.12.111 "Бочки деревянные для вин, соков и морсов";</w:t>
      </w:r>
    </w:p>
    <w:p w:rsidR="0046721E" w:rsidRDefault="0046721E">
      <w:pPr>
        <w:pStyle w:val="ConsPlusNormal"/>
        <w:spacing w:before="220"/>
        <w:ind w:firstLine="540"/>
        <w:jc w:val="both"/>
      </w:pPr>
      <w:r>
        <w:t>по подразделу 22.22.19 "Изделия упаковочные пластмассовые прочие" - код 22.22.19.000 "Изделия упаковочные пластмассовые прочие";</w:t>
      </w:r>
    </w:p>
    <w:p w:rsidR="0046721E" w:rsidRDefault="0046721E">
      <w:pPr>
        <w:pStyle w:val="ConsPlusNormal"/>
        <w:spacing w:before="220"/>
        <w:ind w:firstLine="540"/>
        <w:jc w:val="both"/>
      </w:pPr>
      <w:r>
        <w:t>по подразделу 25.29 "Резервуары, цистерны и аналогичные емкости из металлов прочие" - код 25.29.1 "Резервуары, цистерны, аналогичные емкости из металлов прочие", код 25.29.11 "Резервуары, цистерны, баки и аналогичные емкости (кроме емкостей для сжатых или сжиженных газов) из чугуна, стали или алюминия, вместимостью более 300 л, без механического или теплотехнического оборудования", код 25.29.11.900 "Резервуары, цистерны, баки и аналогичные емкости (кроме емкостей для сжатых или сжиженных газов) из чугуна, стали или алюминия, вместимостью более 300 л, без механического или теплотехнического оборудования прочие";</w:t>
      </w:r>
    </w:p>
    <w:p w:rsidR="0046721E" w:rsidRDefault="0046721E">
      <w:pPr>
        <w:pStyle w:val="ConsPlusNormal"/>
        <w:spacing w:before="220"/>
        <w:ind w:firstLine="540"/>
        <w:jc w:val="both"/>
      </w:pPr>
      <w:r>
        <w:t xml:space="preserve">по подразделу 25.9 "Изделия металлические готовые прочие" - код 25.91.11.000 "Цистерны, бочки, барабаны, канистры, ящики и аналогичные емкости для любых веществ (кроме газов) из железа, чугуна или стали, вместимостью от 50 до 300 л, не оснащенные механическим или </w:t>
      </w:r>
      <w:r>
        <w:lastRenderedPageBreak/>
        <w:t>тепловым оборудованием", код 25.92.12.000 "Бочки, барабаны, банки, ящики и аналогичные емкости алюминиевые для любых веществ (кроме газов) вместимостью не более 300 л";</w:t>
      </w:r>
    </w:p>
    <w:p w:rsidR="0046721E" w:rsidRDefault="0046721E">
      <w:pPr>
        <w:pStyle w:val="ConsPlusNormal"/>
        <w:spacing w:before="220"/>
        <w:ind w:firstLine="540"/>
        <w:jc w:val="both"/>
      </w:pPr>
      <w:r>
        <w:t>по подразделу 26.51 "Оборудование для измерения, испытаний и навигации" - код 26.51.53.120 "Анализаторы жидкостей", код 26.51.53.130 "Анализаторы аэрозолей, твердых и сыпучих веществ", код 26.51.53.190 "Приборы и аппаратура для физического или химического анализа прочие, не включенные в другие группировки", код 26.51.61.110 "Микроскопы (кроме микроскопов оптических)";</w:t>
      </w:r>
    </w:p>
    <w:p w:rsidR="0046721E" w:rsidRDefault="0046721E">
      <w:pPr>
        <w:pStyle w:val="ConsPlusNormal"/>
        <w:spacing w:before="220"/>
        <w:ind w:firstLine="540"/>
        <w:jc w:val="both"/>
      </w:pPr>
      <w:r>
        <w:t>по подразделу 26.70 "Приборы оптические и фотографическое оборудование" - код 26.70.22.150 "Микроскопы оптические";</w:t>
      </w:r>
    </w:p>
    <w:p w:rsidR="0046721E" w:rsidRDefault="0046721E">
      <w:pPr>
        <w:pStyle w:val="ConsPlusNormal"/>
        <w:spacing w:before="220"/>
        <w:ind w:firstLine="540"/>
        <w:jc w:val="both"/>
      </w:pPr>
      <w:r>
        <w:t>по подразделу 28.13 "Насосы и компрессоры прочие" - код 28.13.1 "Насосы для перекачки жидкостей; подъемники жидкостей", код 28.13.12 "Насосы возвратно-поступательные объемного действия прочие для перекачки жидкостей", код 28.13.12.000 "Насосы возвратно-поступательные объемного действия прочие для перекачки жидкостей", код 28.13.13 "Насосы роторные объемные прочие для перекачки жидкостей", код 28.13.13.000 "Насосы роторные объемные прочие для перекачки жидкостей", код 28.13.14 "Насосы центробежные подачи жидкостей прочие, насосы прочие", код 28.13.21 "Насосы вакуумные", код 28.13.21.112 "Насосы турбомолекулярные глубокого вакуума вертикальные со встроенным электродвигателем", код 28.13.21.119 "Насосы турбомолекулярные глубокого вакуума прочие, не включенные в другие группировки", код 28.13.21.190 "Насосы вакуумные прочие, не включенные в другие группировки", код 28.13.23 "Компрессоры для холодильного оборудования", код 28.13.26 "Код 28.13.26 "Компрессоры поршневые объемные", код 28.13.32 "Части воздушных или вакуумных насосов, воздушных или газовых компрессоров, вентиляторов, вытяжных шкафов", код 28.13.14.110 "Насосы центробежные подачи жидкостей прочие";</w:t>
      </w:r>
    </w:p>
    <w:p w:rsidR="0046721E" w:rsidRDefault="0046721E">
      <w:pPr>
        <w:pStyle w:val="ConsPlusNormal"/>
        <w:spacing w:before="220"/>
        <w:ind w:firstLine="540"/>
        <w:jc w:val="both"/>
      </w:pPr>
      <w:r>
        <w:t>по подразделу 28.22 "Оборудование подъемно-транспортное" - код 28.22.17.190 "Подъемники и конвейеры пневматические и прочие непрерывного действия для товаров или материалов, не включенные в другие группировки", код 28.22.18.210 "Устройства загрузочные, специально разработанные для использования в сельском хозяйстве, навесные для сельскохозяйственных тракторов", код 28.22.18.220 "Погрузчики сельскохозяйственные прочие, кроме универсальных и навесных", код 28.22.18.221 "Погрузчики сельскохозяйственные специальные", код 28.22.18.246 "Погрузчики универсальные сельскохозяйственного назначения", код 28.22.18.390 "Оборудование подъемно-транспортное и погрузочно-разгрузочное прочее, не включенное в другие группировки", код 28.22.15.110 "Автопогрузчики с вилочным захватом";</w:t>
      </w:r>
    </w:p>
    <w:p w:rsidR="0046721E" w:rsidRDefault="0046721E">
      <w:pPr>
        <w:pStyle w:val="ConsPlusNormal"/>
        <w:spacing w:before="220"/>
        <w:ind w:firstLine="540"/>
        <w:jc w:val="both"/>
      </w:pPr>
      <w:r>
        <w:t>по подразделу 28.25 "Оборудование промышленное холодильное и вентиляционное" - код 28.25.11.110 "Теплообменники", код 28.25.11.120 "Машины для сжижения воздуха или прочих газов", код 28.25.12.110 "Кондиционеры промышленные", код 28.25.13 "Оборудование холодильное и морозильное и тепловые насосы, кроме бытового оборудования", код 28.25.13.110 "Оборудование холодильное и морозильное, кроме бытового оборудования", код 28.25.13.111 "Шкафы холодильные", код 28.25.13.112 "Камеры холодильные сборные", код 28.25.13.113 "Прилавки, прилавки-витрины холодильные", код 28.25.13.114 "Витрины холодильные", код 28.25.13.115 "Оборудование для охлаждения и заморозки жидкостей", код 28.25.13.119 "Оборудование холодильное прочее", код 28.25.14.110 "Оборудование и установки для фильтрования или очистки воздуха", код 28.25.14.113 "Озонаторы", код 28.25.14.119 "Оборудование и установки для фильтрования или очистки воздуха прочие", код 28.25.14.129 "Оборудование газоочистное и пылеулавливающее прочее", код 28.25.20 "Вентиляторы, кроме настольных, напольных, настенных, оконных, потолочных или вентиляторов для крыш", код 28.25.30 "Части холодильного и морозильного оборудования и тепловых насосов", код 28.25.30.110 "Комплектующие (запасные части) холодильного и морозильного оборудования, не имеющие самостоятельных группировок";</w:t>
      </w:r>
    </w:p>
    <w:p w:rsidR="0046721E" w:rsidRDefault="0046721E">
      <w:pPr>
        <w:pStyle w:val="ConsPlusNormal"/>
        <w:spacing w:before="220"/>
        <w:ind w:firstLine="540"/>
        <w:jc w:val="both"/>
      </w:pPr>
      <w:r>
        <w:t xml:space="preserve">по подразделу 28.29 "Машины и оборудование общего назначения прочие, не включенные в </w:t>
      </w:r>
      <w:r>
        <w:lastRenderedPageBreak/>
        <w:t>другие группировки кодами" - код 28.29.12.110 "Оборудование для фильтрования или очистки воды", код 28.29.12.120 "Оборудование для фильтрования или очистки напитков, кроме воды", код 28.29.12.190 "Оборудование и установки для фильтрации или очистки жидкостей прочие, не включенные в другие группировки", код 28.29.21 "Оборудование для мойки, заполнения, закупоривания или упаковывания бутылок или прочих емкостей", код 28.29.21.110 "Оборудование для мойки бутылок и прочих емкостей", код 28.29.21.120 "Оборудование для розлива, закупоривания и упаковывания бутылок и прочих емкостей", код 28.29.31 "Оборудование для взвешивания промышленного назначения; весы для непрерывного взвешивания изделий на конвейерах; весы, отрегулированные на постоянную массу, и весы, загружающие груз определенной массы в емкость или контейнер", код 28.29.31.110 "Оборудование весовое промышленное", код 28.29.31.111 "Весы транспортные", код 28.29.31.112 "Весы платформенные и бункерные", код 28.29.31.13 "Весы настольные", код 28.29.31.114 "Весы технологические", код 28.29.31.115 "Весы лабораторные", код 28.29.31.119 "Весы прочие", код 28.29.31.120 "Весы непрерывного взвешивания изделий на конвейерах", код 28.29.31.130 "Весы, отрегулированные на постоянную массу, и весы, загружающие груз определенной массы в емкость или контейнер", код 28.29.39.000 "Оборудование для взвешивания и дозировки прочее", код 28.29.6 "Установки для обработки материалов с использованием процессов, включающих изменение температуры, не включенные в другие группировки", код 28.29.60 "Установки для обработки материалов с использованием процессов, включающих изменение температуры, не включенные в другие группировки", код 28.29.60.000 "Установки для обработки материалов с использованием процессов, включающих изменение температуры, не включенные в другие группировки", код 28.29.84.000 "Части оборудования, не имеющие электрических соединений, не включенные в другие группировки";</w:t>
      </w:r>
    </w:p>
    <w:p w:rsidR="0046721E" w:rsidRDefault="0046721E">
      <w:pPr>
        <w:pStyle w:val="ConsPlusNormal"/>
        <w:spacing w:before="220"/>
        <w:ind w:firstLine="540"/>
        <w:jc w:val="both"/>
      </w:pPr>
      <w:r>
        <w:t>по подразделу 28.30 "Машины и оборудование для сельского и лесного хозяйства" - код 28.30.54 "Машины корнеуборочные или клубнеуборочные", код 28.30.54.110 "Машины для уборки и первичной обработки картофеля", код 28.30.59.141 "Машины для уборки и первичной обработки овощей и бахчевых культур", код 28.30.59.142 "Машины для уборки и первичной обработки плодов и ягод в садах и виноградниках", код 28.30.81.120 "Машины для очистки, сортировки фруктов", код 28.30.81.190 "Машины для очистки, сортировки прочих продуктов сельскохозяйственного производства, кроме семян, зерна и сухих бобовых культур", код 28.30.82.110 "Установки доильные", код 28.30.82.120 "Аппараты доильные", код 28.30.83 "Оборудование для приготовления кормов для животных", код 28.30.83.110 "Дробилки для кормов", код 28.30.83.190 "Оборудование подогрева молока, обрата и оборудование для молока прочее", код 28.30.86.110 "Оборудование для сельского хозяйства, не включенное в другие группировки", код 28.30.86.150 "Оборудование для пчеловодства, не включенное в другие группировки", код 28.30.21.110 "тракторы сельскохозяйственные колесные с мощностью двигателя не более 37 кВт", код 28.30.22.110 "тракторы сельскохозяйственные колесные с мощностью двигателя от 37 кВт до 59 кВт", код 28.30.23.110 "тракторы сельскохозяйственные колесные с мощностью двигателя более 59 кВт";</w:t>
      </w:r>
    </w:p>
    <w:p w:rsidR="0046721E" w:rsidRDefault="0046721E">
      <w:pPr>
        <w:pStyle w:val="ConsPlusNormal"/>
        <w:spacing w:before="220"/>
        <w:ind w:firstLine="540"/>
        <w:jc w:val="both"/>
      </w:pPr>
      <w:r>
        <w:t xml:space="preserve">по подразделу 28.93 "Оборудование для производства пищевых продуктов, напитков и табачных изделий" - код 28.93.12.000 "Оборудование для обработки и переработки молока", код 28.93.11.000 "Сепараторы-сливкоотделители центробежные", код 28.93.13.135 "Машины крупосортировочные", код 28.93.13.136 "Машины крупоотделительные", код 28.93.13.139 "Оборудование технологическое прочее для крупяной промышленности", код 28.93.13.140 "Оборудование технологическое для комбикормовой промышленности", код 28.93.13.141 "Машины для дробления зерна, кукурузных початков, жмыха и микроэлементов", код 28.93.13.141 "Машины для дробления зерна, кукурузных початков, жмыха и микроэлементов", код 28.93.13.142 "Машины для мелассирования, подачи жиров и дозирования компонентов комбикормов", код 28.93.13.143 "Прессы для гранулирования комбикормов", код 28.93.13.149 "Оборудование технологическое прочее для комбикормовой промышленности", код 28.93.14.000 "Оборудование для виноделия, производства сидра, фруктовых соков или аналогичных напитков", код 28.93.16 "Сушилки для сельскохозяйственных продуктов", код 28.93.17 "Оборудование для промышленной </w:t>
      </w:r>
      <w:r>
        <w:lastRenderedPageBreak/>
        <w:t>переработки или производства пищевых продуктов, включая жиры и масла, не включенное в другие группировки", код 28.93.17.111 "Машины очистительные", код 28.93.17.112 "Машины для измельчения и нарезания", код 28.93.17.115 "Машины универсальные с комплектом сменных механизмов", код 28.93.17.119 "Машины для механической обработки прочие", код 28.93.17.170 "Оборудование для переработки мяса или птицы", код 28.93.17.180 "Оборудование для переработки плодов, орехов или овощей", код 28.93.17.220 "Оборудование для приготовления или производства напитков", код 28.93.17.230 "Оборудование для производства рыбных продуктов", код 28.93.17.240 "Оборудование для экстракции или приготовления животных или нелетучих растительных жиров и масел", код 28.93.17.290 "Оборудование для промышленного приготовления или производства пищевых продуктов прочее, не включенное в другие группировки", код 28.93.32.000 "Части оборудования для производства пищевых продуктов", код 28.93.14 "Оборудование для виноделия, производства сидра, фруктовых соков или аналогичных напитков";</w:t>
      </w:r>
    </w:p>
    <w:p w:rsidR="0046721E" w:rsidRDefault="0046721E">
      <w:pPr>
        <w:pStyle w:val="ConsPlusNormal"/>
        <w:spacing w:before="220"/>
        <w:ind w:firstLine="540"/>
        <w:jc w:val="both"/>
      </w:pPr>
      <w:r>
        <w:t>по подразделу 28.99 "Оборудование специального назначения прочее, не включенное в другие группировки" - код 28.99.39.190 "Оборудование специального назначения прочее, не включенное в другие группировки";</w:t>
      </w:r>
    </w:p>
    <w:p w:rsidR="0046721E" w:rsidRDefault="0046721E">
      <w:pPr>
        <w:pStyle w:val="ConsPlusNormal"/>
        <w:spacing w:before="220"/>
        <w:ind w:firstLine="540"/>
        <w:jc w:val="both"/>
      </w:pPr>
      <w:r>
        <w:t>по подразделу 29.10 "Средства автотранспортные" - код 29.10.59.390 "Средства автотранспортные специального назначения прочие, не включенные в другие группировки" - мобильные торговые объекты.</w:t>
      </w:r>
    </w:p>
    <w:p w:rsidR="0046721E" w:rsidRDefault="0046721E">
      <w:pPr>
        <w:pStyle w:val="ConsPlusNormal"/>
        <w:jc w:val="both"/>
      </w:pPr>
    </w:p>
    <w:p w:rsidR="0046721E" w:rsidRDefault="0046721E">
      <w:pPr>
        <w:pStyle w:val="ConsPlusNormal"/>
        <w:jc w:val="both"/>
      </w:pPr>
    </w:p>
    <w:p w:rsidR="0046721E" w:rsidRDefault="0046721E">
      <w:pPr>
        <w:pStyle w:val="ConsPlusNormal"/>
        <w:jc w:val="both"/>
      </w:pPr>
    </w:p>
    <w:p w:rsidR="0046721E" w:rsidRDefault="0046721E">
      <w:pPr>
        <w:pStyle w:val="ConsPlusNormal"/>
        <w:jc w:val="both"/>
      </w:pPr>
    </w:p>
    <w:p w:rsidR="0046721E" w:rsidRDefault="0046721E">
      <w:pPr>
        <w:pStyle w:val="ConsPlusNormal"/>
        <w:jc w:val="both"/>
      </w:pPr>
    </w:p>
    <w:p w:rsidR="0046721E" w:rsidRDefault="0046721E">
      <w:pPr>
        <w:pStyle w:val="ConsPlusNormal"/>
        <w:jc w:val="right"/>
        <w:outlineLvl w:val="1"/>
      </w:pPr>
      <w:r>
        <w:t>Приложение 7</w:t>
      </w:r>
    </w:p>
    <w:p w:rsidR="0046721E" w:rsidRDefault="0046721E">
      <w:pPr>
        <w:pStyle w:val="ConsPlusNormal"/>
        <w:jc w:val="right"/>
      </w:pPr>
      <w:r>
        <w:t>к Порядку</w:t>
      </w:r>
    </w:p>
    <w:p w:rsidR="0046721E" w:rsidRDefault="0046721E">
      <w:pPr>
        <w:pStyle w:val="ConsPlusNormal"/>
        <w:jc w:val="right"/>
      </w:pPr>
      <w:r>
        <w:t>предоставления субсидий</w:t>
      </w:r>
    </w:p>
    <w:p w:rsidR="0046721E" w:rsidRDefault="0046721E">
      <w:pPr>
        <w:pStyle w:val="ConsPlusNormal"/>
        <w:jc w:val="right"/>
      </w:pPr>
      <w:r>
        <w:t>сельскохозяйственным потребительским</w:t>
      </w:r>
    </w:p>
    <w:p w:rsidR="0046721E" w:rsidRDefault="0046721E">
      <w:pPr>
        <w:pStyle w:val="ConsPlusNormal"/>
        <w:jc w:val="right"/>
      </w:pPr>
      <w:r>
        <w:t>кооперативам на возмещение части затрат</w:t>
      </w:r>
    </w:p>
    <w:p w:rsidR="0046721E" w:rsidRDefault="0046721E">
      <w:pPr>
        <w:pStyle w:val="ConsPlusNormal"/>
        <w:jc w:val="right"/>
      </w:pPr>
      <w:r>
        <w:t>на развитие материально-технической</w:t>
      </w:r>
    </w:p>
    <w:p w:rsidR="0046721E" w:rsidRDefault="0046721E">
      <w:pPr>
        <w:pStyle w:val="ConsPlusNormal"/>
        <w:jc w:val="right"/>
      </w:pPr>
      <w:r>
        <w:t>базы, в рамках регионального проекта</w:t>
      </w:r>
    </w:p>
    <w:p w:rsidR="0046721E" w:rsidRDefault="0046721E">
      <w:pPr>
        <w:pStyle w:val="ConsPlusNormal"/>
        <w:jc w:val="right"/>
      </w:pPr>
      <w:r>
        <w:t>Краснодарского края "Акселерация</w:t>
      </w:r>
    </w:p>
    <w:p w:rsidR="0046721E" w:rsidRDefault="0046721E">
      <w:pPr>
        <w:pStyle w:val="ConsPlusNormal"/>
        <w:jc w:val="right"/>
      </w:pPr>
      <w:r>
        <w:t>субъектов малого и среднего</w:t>
      </w:r>
    </w:p>
    <w:p w:rsidR="0046721E" w:rsidRDefault="0046721E">
      <w:pPr>
        <w:pStyle w:val="ConsPlusNormal"/>
        <w:jc w:val="right"/>
      </w:pPr>
      <w:r>
        <w:t>предпринимательства"</w:t>
      </w:r>
    </w:p>
    <w:p w:rsidR="0046721E" w:rsidRDefault="0046721E">
      <w:pPr>
        <w:pStyle w:val="ConsPlusNormal"/>
        <w:jc w:val="both"/>
      </w:pPr>
    </w:p>
    <w:p w:rsidR="0046721E" w:rsidRDefault="0046721E">
      <w:pPr>
        <w:pStyle w:val="ConsPlusTitle"/>
        <w:jc w:val="center"/>
      </w:pPr>
      <w:bookmarkStart w:id="33" w:name="P950"/>
      <w:bookmarkEnd w:id="33"/>
      <w:r>
        <w:t>ПЕРЕЧЕНЬ</w:t>
      </w:r>
    </w:p>
    <w:p w:rsidR="0046721E" w:rsidRDefault="0046721E">
      <w:pPr>
        <w:pStyle w:val="ConsPlusTitle"/>
        <w:jc w:val="center"/>
      </w:pPr>
      <w:r>
        <w:t>ДОКУМЕНТОВ, ПРЕДОСТАВЛЯЕМЫХ ЗАЯВИТЕЛЯМИ</w:t>
      </w:r>
    </w:p>
    <w:p w:rsidR="0046721E" w:rsidRDefault="0046721E">
      <w:pPr>
        <w:pStyle w:val="ConsPlusTitle"/>
        <w:jc w:val="center"/>
      </w:pPr>
      <w:r>
        <w:t>В УПОЛНОМОЧЕННЫЙ ОРГАН ДЛЯ ВОЗМЕЩЕНИЯ ЧАСТИ ЗАТРАТ,</w:t>
      </w:r>
    </w:p>
    <w:p w:rsidR="0046721E" w:rsidRDefault="0046721E">
      <w:pPr>
        <w:pStyle w:val="ConsPlusTitle"/>
        <w:jc w:val="center"/>
      </w:pPr>
      <w:r>
        <w:t>СВЯЗАННЫХ С ПРИОБРЕТЕНИЕМ КРУПНОГО РОГАТОГО СКОТА В ЦЕЛЯХ</w:t>
      </w:r>
    </w:p>
    <w:p w:rsidR="0046721E" w:rsidRDefault="0046721E">
      <w:pPr>
        <w:pStyle w:val="ConsPlusTitle"/>
        <w:jc w:val="center"/>
      </w:pPr>
      <w:r>
        <w:t>ЗАМЕНЫ КРУПНОГО РОГАТОГО СКОТА, БОЛЬНОГО ИЛИ ИНФИЦИРОВАННОГО</w:t>
      </w:r>
    </w:p>
    <w:p w:rsidR="0046721E" w:rsidRDefault="0046721E">
      <w:pPr>
        <w:pStyle w:val="ConsPlusTitle"/>
        <w:jc w:val="center"/>
      </w:pPr>
      <w:r>
        <w:t>ЛЕЙКОЗОМ, ПРИНАДЛЕЖАЩЕГО ЧЛЕНАМ (КРОМЕ АССОЦИИРОВАННЫХ</w:t>
      </w:r>
    </w:p>
    <w:p w:rsidR="0046721E" w:rsidRDefault="0046721E">
      <w:pPr>
        <w:pStyle w:val="ConsPlusTitle"/>
        <w:jc w:val="center"/>
      </w:pPr>
      <w:r>
        <w:t>ЧЛЕНОВ) УКАЗАННОГО СЕЛЬСКОХОЗЯЙСТВЕННОГО ПОТРЕБИТЕЛЬСКОГО</w:t>
      </w:r>
    </w:p>
    <w:p w:rsidR="0046721E" w:rsidRDefault="0046721E">
      <w:pPr>
        <w:pStyle w:val="ConsPlusTitle"/>
        <w:jc w:val="center"/>
      </w:pPr>
      <w:r>
        <w:t>КООПЕРАТИВА НА ПРАВЕ СОБСТВЕННОСТИ</w:t>
      </w:r>
    </w:p>
    <w:p w:rsidR="0046721E" w:rsidRDefault="0046721E">
      <w:pPr>
        <w:pStyle w:val="ConsPlusNormal"/>
        <w:jc w:val="both"/>
      </w:pPr>
    </w:p>
    <w:p w:rsidR="0046721E" w:rsidRDefault="0046721E">
      <w:pPr>
        <w:pStyle w:val="ConsPlusNormal"/>
        <w:ind w:firstLine="540"/>
        <w:jc w:val="both"/>
      </w:pPr>
      <w:r>
        <w:t>В целях возмещения части затрат заявителем представляются следующие документы (копии документов).</w:t>
      </w:r>
    </w:p>
    <w:p w:rsidR="0046721E" w:rsidRDefault="0046721E">
      <w:pPr>
        <w:pStyle w:val="ConsPlusNormal"/>
        <w:spacing w:before="220"/>
        <w:ind w:firstLine="540"/>
        <w:jc w:val="both"/>
      </w:pPr>
      <w:r>
        <w:t>Документы, подтверждающие факт выбытия в текущем финансовом году больного лейкозом крупного рогатого скота из сельскохозяйственного предприятия (организации), являющегося членом сельскохозяйственного потребительского кооператива:</w:t>
      </w:r>
    </w:p>
    <w:p w:rsidR="0046721E" w:rsidRDefault="0046721E">
      <w:pPr>
        <w:pStyle w:val="ConsPlusNormal"/>
        <w:spacing w:before="220"/>
        <w:ind w:firstLine="540"/>
        <w:jc w:val="both"/>
      </w:pPr>
      <w:r>
        <w:t xml:space="preserve">экспертиза государственной ветеринарной лаборатории по результатам гематологического </w:t>
      </w:r>
      <w:r>
        <w:lastRenderedPageBreak/>
        <w:t>исследования, подтверждающего выявление больных лейкозом животных;</w:t>
      </w:r>
    </w:p>
    <w:p w:rsidR="0046721E" w:rsidRDefault="0046721E">
      <w:pPr>
        <w:pStyle w:val="ConsPlusNormal"/>
        <w:spacing w:before="220"/>
        <w:ind w:firstLine="540"/>
        <w:jc w:val="both"/>
      </w:pPr>
      <w:r>
        <w:t>акт выбытия на убой больных лейкозом животных;</w:t>
      </w:r>
    </w:p>
    <w:p w:rsidR="0046721E" w:rsidRDefault="0046721E">
      <w:pPr>
        <w:pStyle w:val="ConsPlusNormal"/>
        <w:spacing w:before="220"/>
        <w:ind w:firstLine="540"/>
        <w:jc w:val="both"/>
      </w:pPr>
      <w:r>
        <w:t>ветеринарный сопроводительный документ при транспортировке больных лейкозом животных на убой (ветеринарное свидетельство формы N 1 или ветеринарная справка формы N 4).</w:t>
      </w:r>
    </w:p>
    <w:p w:rsidR="0046721E" w:rsidRDefault="0046721E">
      <w:pPr>
        <w:pStyle w:val="ConsPlusNormal"/>
        <w:spacing w:before="220"/>
        <w:ind w:firstLine="540"/>
        <w:jc w:val="both"/>
      </w:pPr>
      <w:r>
        <w:t>Документы, подтверждающие факт выбытия в текущем финансовом году крупного рогатого скота, инфицированного вирусом лейкоза крупного рогатого скота (далее - ВЛ КРС), из сельскохозяйственного предприятия (организации), являющегося членом сельскохозяйственного потребительского кооператива:</w:t>
      </w:r>
    </w:p>
    <w:p w:rsidR="0046721E" w:rsidRDefault="0046721E">
      <w:pPr>
        <w:pStyle w:val="ConsPlusNormal"/>
        <w:spacing w:before="220"/>
        <w:ind w:firstLine="540"/>
        <w:jc w:val="both"/>
      </w:pPr>
      <w:r>
        <w:t>экспертиза государственной ветеринарной лаборатории по результатам исследований сыворотки крови, подтверждающих выявление инфицированных ВЛ КРС животных;</w:t>
      </w:r>
    </w:p>
    <w:p w:rsidR="0046721E" w:rsidRDefault="0046721E">
      <w:pPr>
        <w:pStyle w:val="ConsPlusNormal"/>
        <w:spacing w:before="220"/>
        <w:ind w:firstLine="540"/>
        <w:jc w:val="both"/>
      </w:pPr>
      <w:r>
        <w:t>акт выбраковки из основного стада поголовья коров, инфицированного ВЛ КРС;</w:t>
      </w:r>
    </w:p>
    <w:p w:rsidR="0046721E" w:rsidRDefault="0046721E">
      <w:pPr>
        <w:pStyle w:val="ConsPlusNormal"/>
        <w:spacing w:before="220"/>
        <w:ind w:firstLine="540"/>
        <w:jc w:val="both"/>
      </w:pPr>
      <w:r>
        <w:t>акт выбытия на убой животных, инфицированных ВЛ КРС;</w:t>
      </w:r>
    </w:p>
    <w:p w:rsidR="0046721E" w:rsidRDefault="0046721E">
      <w:pPr>
        <w:pStyle w:val="ConsPlusNormal"/>
        <w:spacing w:before="220"/>
        <w:ind w:firstLine="540"/>
        <w:jc w:val="both"/>
      </w:pPr>
      <w:r>
        <w:t>ветеринарный сопроводительный документ при транспортировке животных, инфицированных ВЛ КРС на убой (ветеринарное свидетельство формы N 1 или ветеринарная справка формы N 4).</w:t>
      </w:r>
    </w:p>
    <w:p w:rsidR="0046721E" w:rsidRDefault="0046721E">
      <w:pPr>
        <w:pStyle w:val="ConsPlusNormal"/>
        <w:spacing w:before="220"/>
        <w:ind w:firstLine="540"/>
        <w:jc w:val="both"/>
      </w:pPr>
      <w:r>
        <w:t>Документы, подтверждающие факт замены в текущем финансовом году крупного рогатого скота, больного или инфицированного ВЛ КРС, в сельскохозяйственном предприятии (организации), являющемся членом сельскохозяйственного потребительского кооператива:</w:t>
      </w:r>
    </w:p>
    <w:p w:rsidR="0046721E" w:rsidRDefault="0046721E">
      <w:pPr>
        <w:pStyle w:val="ConsPlusNormal"/>
        <w:spacing w:before="220"/>
        <w:ind w:firstLine="540"/>
        <w:jc w:val="both"/>
      </w:pPr>
      <w:r>
        <w:t>ветеринарный сопроводительный документ на приобретенных животных в возрасте, не превышающем два года (ветеринарное свидетельство формы N 1 или ветеринарная справка формы N 4), подтверждающий благополучие по лейкозу крупного рогатого скота;</w:t>
      </w:r>
    </w:p>
    <w:p w:rsidR="0046721E" w:rsidRDefault="0046721E">
      <w:pPr>
        <w:pStyle w:val="ConsPlusNormal"/>
        <w:spacing w:before="220"/>
        <w:ind w:firstLine="540"/>
        <w:jc w:val="both"/>
      </w:pPr>
      <w:r>
        <w:t>акт постановки на профилактический карантин приобретенных животных в возрасте, не превышающем два года;</w:t>
      </w:r>
    </w:p>
    <w:p w:rsidR="0046721E" w:rsidRDefault="0046721E">
      <w:pPr>
        <w:pStyle w:val="ConsPlusNormal"/>
        <w:spacing w:before="220"/>
        <w:ind w:firstLine="540"/>
        <w:jc w:val="both"/>
      </w:pPr>
      <w:r>
        <w:t>акт снятия с профилактического карантина приобретенных животных в возрасте, не превышающем два года, с отрицательными результатами исследований сыворотки крови на лейкоз крупного рогатого скота.</w:t>
      </w:r>
    </w:p>
    <w:p w:rsidR="0046721E" w:rsidRDefault="0046721E">
      <w:pPr>
        <w:pStyle w:val="ConsPlusNormal"/>
        <w:spacing w:before="220"/>
        <w:ind w:firstLine="540"/>
        <w:jc w:val="both"/>
      </w:pPr>
      <w:r>
        <w:t>Документы, подтверждающие факт выбытия в текущем финансовом году крупного рогатого скота, больного лейкозом или инфицированного ВЛ КРС, из личного подсобного хозяйства, хозяйств иных сельскохозяйственных товаропроизводителей (индивидуальный предприниматель, крестьянское (фермерское) хозяйство), являющихся членами сельскохозяйственного потребительского кооператива:</w:t>
      </w:r>
    </w:p>
    <w:p w:rsidR="0046721E" w:rsidRDefault="0046721E">
      <w:pPr>
        <w:pStyle w:val="ConsPlusNormal"/>
        <w:spacing w:before="220"/>
        <w:ind w:firstLine="540"/>
        <w:jc w:val="both"/>
      </w:pPr>
      <w:r>
        <w:t>сведения об идентификации и учете поголовья крупного рогатого скота в государственном бюджетном учреждении ветеринарии Краснодарского края (справка);</w:t>
      </w:r>
    </w:p>
    <w:p w:rsidR="0046721E" w:rsidRDefault="0046721E">
      <w:pPr>
        <w:pStyle w:val="ConsPlusNormal"/>
        <w:spacing w:before="220"/>
        <w:ind w:firstLine="540"/>
        <w:jc w:val="both"/>
      </w:pPr>
      <w:r>
        <w:t>сведения о наличии поголовья крупного рогатого скота (выписка из похозяйственной книги, реестр животных);</w:t>
      </w:r>
    </w:p>
    <w:p w:rsidR="0046721E" w:rsidRDefault="0046721E">
      <w:pPr>
        <w:pStyle w:val="ConsPlusNormal"/>
        <w:spacing w:before="220"/>
        <w:ind w:firstLine="540"/>
        <w:jc w:val="both"/>
      </w:pPr>
      <w:r>
        <w:t>экспертизы государственной ветеринарной лаборатории по результатам гематологического или серологического исследований, подтверждающих выявление больных лейкозом животных или инфицированных ВЛ КРС;</w:t>
      </w:r>
    </w:p>
    <w:p w:rsidR="0046721E" w:rsidRDefault="0046721E">
      <w:pPr>
        <w:pStyle w:val="ConsPlusNormal"/>
        <w:spacing w:before="220"/>
        <w:ind w:firstLine="540"/>
        <w:jc w:val="both"/>
      </w:pPr>
      <w:r>
        <w:t>ветеринарный сопроводительный документ при транспортировке больных лейкозом животных или инфицированных ВЛ КРС на убой (ветеринарное свидетельство формы N 1 или ветеринарная справка формы N 4).</w:t>
      </w:r>
    </w:p>
    <w:p w:rsidR="0046721E" w:rsidRDefault="0046721E">
      <w:pPr>
        <w:pStyle w:val="ConsPlusNormal"/>
        <w:spacing w:before="220"/>
        <w:ind w:firstLine="540"/>
        <w:jc w:val="both"/>
      </w:pPr>
      <w:r>
        <w:lastRenderedPageBreak/>
        <w:t>Документы, подтверждающие факт замены в текущем финансовом году крупного рогатого скота, больного лейкозом или инфицированного ВЛ КРС, в личном подсобном хозяйстве, хозяйстве иных сельскохозяйственных товаропроизводителей (индивидуальный предприниматель, крестьянское (фермерское) хозяйство), являющихся членами сельскохозяйственного потребительского кооператива:</w:t>
      </w:r>
    </w:p>
    <w:p w:rsidR="0046721E" w:rsidRDefault="0046721E">
      <w:pPr>
        <w:pStyle w:val="ConsPlusNormal"/>
        <w:spacing w:before="220"/>
        <w:ind w:firstLine="540"/>
        <w:jc w:val="both"/>
      </w:pPr>
      <w:r>
        <w:t>ветеринарный сопроводительный документ на приобретенных животных в возрасте, не превышающем два года (ветеринарное свидетельство формы N 1 или ветеринарная справка формы N 4), подтверждающий благополучие по лейкозу крупного рогатого скота;</w:t>
      </w:r>
    </w:p>
    <w:p w:rsidR="0046721E" w:rsidRDefault="0046721E">
      <w:pPr>
        <w:pStyle w:val="ConsPlusNormal"/>
        <w:spacing w:before="220"/>
        <w:ind w:firstLine="540"/>
        <w:jc w:val="both"/>
      </w:pPr>
      <w:r>
        <w:t>акт постановки на профилактический карантин приобретенных животных в возрасте, не превышающем два года;</w:t>
      </w:r>
    </w:p>
    <w:p w:rsidR="0046721E" w:rsidRDefault="0046721E">
      <w:pPr>
        <w:pStyle w:val="ConsPlusNormal"/>
        <w:spacing w:before="220"/>
        <w:ind w:firstLine="540"/>
        <w:jc w:val="both"/>
      </w:pPr>
      <w:r>
        <w:t>акт снятия с профилактического карантина приобретенных животных в возрасте, не превышающем два года, с отрицательными результатами серологических исследований на лейкоз крупного рогатого скота.</w:t>
      </w:r>
    </w:p>
    <w:p w:rsidR="0046721E" w:rsidRDefault="0046721E">
      <w:pPr>
        <w:pStyle w:val="ConsPlusNormal"/>
        <w:jc w:val="both"/>
      </w:pPr>
    </w:p>
    <w:p w:rsidR="0046721E" w:rsidRDefault="0046721E">
      <w:pPr>
        <w:pStyle w:val="ConsPlusNormal"/>
        <w:jc w:val="right"/>
      </w:pPr>
      <w:r>
        <w:t>Начальник управления развития</w:t>
      </w:r>
    </w:p>
    <w:p w:rsidR="0046721E" w:rsidRDefault="0046721E">
      <w:pPr>
        <w:pStyle w:val="ConsPlusNormal"/>
        <w:jc w:val="right"/>
      </w:pPr>
      <w:r>
        <w:t>малых форм хозяйствования</w:t>
      </w:r>
    </w:p>
    <w:p w:rsidR="0046721E" w:rsidRDefault="0046721E">
      <w:pPr>
        <w:pStyle w:val="ConsPlusNormal"/>
        <w:jc w:val="right"/>
      </w:pPr>
      <w:r>
        <w:t>и сельскохозяйственной кооперации</w:t>
      </w:r>
    </w:p>
    <w:p w:rsidR="0046721E" w:rsidRDefault="0046721E">
      <w:pPr>
        <w:pStyle w:val="ConsPlusNormal"/>
        <w:jc w:val="right"/>
      </w:pPr>
      <w:r>
        <w:t>министерства сельского хозяйства</w:t>
      </w:r>
    </w:p>
    <w:p w:rsidR="0046721E" w:rsidRDefault="0046721E">
      <w:pPr>
        <w:pStyle w:val="ConsPlusNormal"/>
        <w:jc w:val="right"/>
      </w:pPr>
      <w:r>
        <w:t>и перерабатывающей промышленности</w:t>
      </w:r>
    </w:p>
    <w:p w:rsidR="0046721E" w:rsidRDefault="0046721E">
      <w:pPr>
        <w:pStyle w:val="ConsPlusNormal"/>
        <w:jc w:val="right"/>
      </w:pPr>
      <w:r>
        <w:t>Краснодарского края</w:t>
      </w:r>
    </w:p>
    <w:p w:rsidR="0046721E" w:rsidRDefault="0046721E">
      <w:pPr>
        <w:pStyle w:val="ConsPlusNormal"/>
        <w:jc w:val="right"/>
      </w:pPr>
      <w:r>
        <w:t>М.Е.ТРУБИЛИН</w:t>
      </w:r>
    </w:p>
    <w:p w:rsidR="0046721E" w:rsidRDefault="0046721E">
      <w:pPr>
        <w:pStyle w:val="ConsPlusNormal"/>
        <w:jc w:val="both"/>
      </w:pPr>
    </w:p>
    <w:p w:rsidR="0046721E" w:rsidRDefault="0046721E">
      <w:pPr>
        <w:pStyle w:val="ConsPlusNormal"/>
        <w:jc w:val="both"/>
      </w:pPr>
    </w:p>
    <w:p w:rsidR="0046721E" w:rsidRDefault="0046721E">
      <w:pPr>
        <w:pStyle w:val="ConsPlusNormal"/>
        <w:pBdr>
          <w:top w:val="single" w:sz="6" w:space="0" w:color="auto"/>
        </w:pBdr>
        <w:spacing w:before="100" w:after="100"/>
        <w:jc w:val="both"/>
        <w:rPr>
          <w:sz w:val="2"/>
          <w:szCs w:val="2"/>
        </w:rPr>
      </w:pPr>
    </w:p>
    <w:p w:rsidR="004A2B3C" w:rsidRDefault="004A2B3C">
      <w:bookmarkStart w:id="34" w:name="_GoBack"/>
      <w:bookmarkEnd w:id="34"/>
    </w:p>
    <w:sectPr w:rsidR="004A2B3C" w:rsidSect="009C0FDB">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721E"/>
    <w:rsid w:val="0046721E"/>
    <w:rsid w:val="004A2B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AB35C7-C4B8-4401-92EF-2E5809581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6721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46721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46721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6721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46721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46721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46721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46721E"/>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B1C8C736E8BB8277D1E13DD1F1C30A1C3C585407104B74C9C6FFB2E70C642963C84EB4C2EC5068F49CDE0769331763323E4FA10D225F77F940C1B3DCq55FL" TargetMode="External"/><Relationship Id="rId21" Type="http://schemas.openxmlformats.org/officeDocument/2006/relationships/hyperlink" Target="consultantplus://offline/ref=B1C8C736E8BB8277D1E123DCE7AF5516385A0E0C134B79999FACB4B053342F36880EB297AF1563F795D5533A71493A627D04AC0F3B4377F8q55CL" TargetMode="External"/><Relationship Id="rId42" Type="http://schemas.openxmlformats.org/officeDocument/2006/relationships/hyperlink" Target="consultantplus://offline/ref=B1C8C736E8BB8277D1E123DCE7AF5516385A090C104279999FACB4B053342F36880EB29EAE1D6DF2978A562F60113664641AAF12274175qF58L" TargetMode="External"/><Relationship Id="rId47" Type="http://schemas.openxmlformats.org/officeDocument/2006/relationships/hyperlink" Target="consultantplus://offline/ref=B1C8C736E8BB8277D1E13DD1F1C30A1C3C585407104B74C9C6FFB2E70C642963C84EB4C2EC5068F49CDE076A301763323E4FA10D225F77F940C1B3DCq55FL" TargetMode="External"/><Relationship Id="rId63" Type="http://schemas.openxmlformats.org/officeDocument/2006/relationships/hyperlink" Target="consultantplus://offline/ref=B1C8C736E8BB8277D1E13DD1F1C30A1C3C585407104B74C9C6FFB2E70C642963C84EB4C2EC5068F49CDE076E321763323E4FA10D225F77F940C1B3DCq55FL" TargetMode="External"/><Relationship Id="rId68" Type="http://schemas.openxmlformats.org/officeDocument/2006/relationships/hyperlink" Target="consultantplus://offline/ref=B1C8C736E8BB8277D1E123DCE7AF55163A560A0C114979999FACB4B053342F369A0EEA9BAE137BF59FC0056B37q15EL" TargetMode="External"/><Relationship Id="rId84" Type="http://schemas.openxmlformats.org/officeDocument/2006/relationships/theme" Target="theme/theme1.xml"/><Relationship Id="rId16" Type="http://schemas.openxmlformats.org/officeDocument/2006/relationships/hyperlink" Target="consultantplus://offline/ref=B1C8C736E8BB8277D1E123DCE7AF5516385A090C104279999FACB4B053342F369A0EEA9BAE137BF59FC0056B37q15EL" TargetMode="External"/><Relationship Id="rId11" Type="http://schemas.openxmlformats.org/officeDocument/2006/relationships/hyperlink" Target="consultantplus://offline/ref=B1C8C736E8BB8277D1E13DD1F1C30A1C3C585407104A77CFC1F9B2E70C642963C84EB4C2EC5068F49CDE0769351763323E4FA10D225F77F940C1B3DCq55FL" TargetMode="External"/><Relationship Id="rId32" Type="http://schemas.openxmlformats.org/officeDocument/2006/relationships/hyperlink" Target="consultantplus://offline/ref=B1C8C736E8BB8277D1E123DCE7AF5516385B030C154C79999FACB4B053342F369A0EEA9BAE137BF59FC0056B37q15EL" TargetMode="External"/><Relationship Id="rId37" Type="http://schemas.openxmlformats.org/officeDocument/2006/relationships/hyperlink" Target="consultantplus://offline/ref=B1C8C736E8BB8277D1E123DCE7AF55163F520A03164A79999FACB4B053342F36880EB297AF1767F498D5533A71493A627D04AC0F3B4377F8q55CL" TargetMode="External"/><Relationship Id="rId53" Type="http://schemas.openxmlformats.org/officeDocument/2006/relationships/hyperlink" Target="consultantplus://offline/ref=B1C8C736E8BB8277D1E123DCE7AF5516385A0C03144879999FACB4B053342F36880EB297AF1465F29FD5533A71493A627D04AC0F3B4377F8q55CL" TargetMode="External"/><Relationship Id="rId58" Type="http://schemas.openxmlformats.org/officeDocument/2006/relationships/hyperlink" Target="consultantplus://offline/ref=B1C8C736E8BB8277D1E123DCE7AF5516385A090C104279999FACB4B053342F36880EB29EAE1D6DF2978A562F60113664641AAF12274175qF58L" TargetMode="External"/><Relationship Id="rId74" Type="http://schemas.openxmlformats.org/officeDocument/2006/relationships/hyperlink" Target="consultantplus://offline/ref=B1C8C736E8BB8277D1E123DCE7AF55163F520A03164A79999FACB4B053342F36880EB297AF1767F798D5533A71493A627D04AC0F3B4377F8q55CL" TargetMode="External"/><Relationship Id="rId79" Type="http://schemas.openxmlformats.org/officeDocument/2006/relationships/hyperlink" Target="consultantplus://offline/ref=B1C8C736E8BB8277D1E123DCE7AF5516385B030B1B4979999FACB4B053342F36880EB297AF1464F399D5533A71493A627D04AC0F3B4377F8q55CL" TargetMode="External"/><Relationship Id="rId5" Type="http://schemas.openxmlformats.org/officeDocument/2006/relationships/hyperlink" Target="consultantplus://offline/ref=B1C8C736E8BB8277D1E13DD1F1C30A1C3C585407134370CAC6FCB2E70C642963C84EB4C2EC5068F49CDE076B301763323E4FA10D225F77F940C1B3DCq55FL" TargetMode="External"/><Relationship Id="rId61" Type="http://schemas.openxmlformats.org/officeDocument/2006/relationships/hyperlink" Target="consultantplus://offline/ref=B1C8C736E8BB8277D1E13DD1F1C30A1C3C585407104B74C9C6FFB2E70C642963C84EB4C2EC5068F49CDE076E361763323E4FA10D225F77F940C1B3DCq55FL" TargetMode="External"/><Relationship Id="rId82" Type="http://schemas.openxmlformats.org/officeDocument/2006/relationships/hyperlink" Target="consultantplus://offline/ref=B1C8C736E8BB8277D1E123DCE7AF55163F530309164C79999FACB4B053342F369A0EEA9BAE137BF59FC0056B37q15EL" TargetMode="External"/><Relationship Id="rId19" Type="http://schemas.openxmlformats.org/officeDocument/2006/relationships/hyperlink" Target="consultantplus://offline/ref=B1C8C736E8BB8277D1E123DCE7AF5516385B030C154C79999FACB4B053342F369A0EEA9BAE137BF59FC0056B37q15EL" TargetMode="External"/><Relationship Id="rId14" Type="http://schemas.openxmlformats.org/officeDocument/2006/relationships/hyperlink" Target="consultantplus://offline/ref=B1C8C736E8BB8277D1E13DD1F1C30A1C3C585407104B74C9C6FFB2E70C642963C84EB4C2EC5068F49CDE076A301763323E4FA10D225F77F940C1B3DCq55FL" TargetMode="External"/><Relationship Id="rId22" Type="http://schemas.openxmlformats.org/officeDocument/2006/relationships/hyperlink" Target="consultantplus://offline/ref=B1C8C736E8BB8277D1E123DCE7AF5516385A090C104279999FACB4B053342F36880EB29EAE1D6DF2978A562F60113664641AAF12274175qF58L" TargetMode="External"/><Relationship Id="rId27" Type="http://schemas.openxmlformats.org/officeDocument/2006/relationships/hyperlink" Target="consultantplus://offline/ref=B1C8C736E8BB8277D1E13DD1F1C30A1C3C585407104B74C9C6FFB2E70C642963C84EB4C2EC5068F49CDE0769321763323E4FA10D225F77F940C1B3DCq55FL" TargetMode="External"/><Relationship Id="rId30" Type="http://schemas.openxmlformats.org/officeDocument/2006/relationships/hyperlink" Target="consultantplus://offline/ref=B1C8C736E8BB8277D1E13DD1F1C30A1C3C585407104B74C9C6FFB2E70C642963C84EB4C2EC5068F49CDE0768341763323E4FA10D225F77F940C1B3DCq55FL" TargetMode="External"/><Relationship Id="rId35" Type="http://schemas.openxmlformats.org/officeDocument/2006/relationships/hyperlink" Target="consultantplus://offline/ref=B1C8C736E8BB8277D1E123DCE7AF55163F520A03164A79999FACB4B053342F36880EB297AF1767F59AD5533A71493A627D04AC0F3B4377F8q55CL" TargetMode="External"/><Relationship Id="rId43" Type="http://schemas.openxmlformats.org/officeDocument/2006/relationships/hyperlink" Target="consultantplus://offline/ref=B1C8C736E8BB8277D1E13DD1F1C30A1C3C585407104B74C9C6FFB2E70C642963C84EB4C2EC5068F49CDE07683C1763323E4FA10D225F77F940C1B3DCq55FL" TargetMode="External"/><Relationship Id="rId48" Type="http://schemas.openxmlformats.org/officeDocument/2006/relationships/hyperlink" Target="consultantplus://offline/ref=B1C8C736E8BB8277D1E13DD1F1C30A1C3C585407104B74C9C6FFB2E70C642963C84EB4C2EC5068F49CDE076A301763323E4FA10D225F77F940C1B3DCq55FL" TargetMode="External"/><Relationship Id="rId56" Type="http://schemas.openxmlformats.org/officeDocument/2006/relationships/hyperlink" Target="consultantplus://offline/ref=B1C8C736E8BB8277D1E13DD1F1C30A1C3C585407104B74C9C6FFB2E70C642963C84EB4C2EC5068F49CDE076A301763323E4FA10D225F77F940C1B3DCq55FL" TargetMode="External"/><Relationship Id="rId64" Type="http://schemas.openxmlformats.org/officeDocument/2006/relationships/hyperlink" Target="consultantplus://offline/ref=B1C8C736E8BB8277D1E13DD1F1C30A1C3C585407104B74C9C6FFB2E70C642963C84EB4C2EC5068F49CDE076E3C1763323E4FA10D225F77F940C1B3DCq55FL" TargetMode="External"/><Relationship Id="rId69" Type="http://schemas.openxmlformats.org/officeDocument/2006/relationships/hyperlink" Target="consultantplus://offline/ref=B1C8C736E8BB8277D1E123DCE7AF5516385B030C154C79999FACB4B053342F369A0EEA9BAE137BF59FC0056B37q15EL" TargetMode="External"/><Relationship Id="rId77" Type="http://schemas.openxmlformats.org/officeDocument/2006/relationships/hyperlink" Target="consultantplus://offline/ref=B1C8C736E8BB8277D1E123DCE7AF5516385B030B1B4979999FACB4B053342F36880EB297AF1467F29AD5533A71493A627D04AC0F3B4377F8q55CL" TargetMode="External"/><Relationship Id="rId8" Type="http://schemas.openxmlformats.org/officeDocument/2006/relationships/hyperlink" Target="consultantplus://offline/ref=B1C8C736E8BB8277D1E123DCE7AF5516385A0C03144879999FACB4B053342F369A0EEA9BAE137BF59FC0056B37q15EL" TargetMode="External"/><Relationship Id="rId51" Type="http://schemas.openxmlformats.org/officeDocument/2006/relationships/hyperlink" Target="consultantplus://offline/ref=B1C8C736E8BB8277D1E123DCE7AF5516385A0C03144879999FACB4B053342F36880EB297AF1465F29CD5533A71493A627D04AC0F3B4377F8q55CL" TargetMode="External"/><Relationship Id="rId72" Type="http://schemas.openxmlformats.org/officeDocument/2006/relationships/hyperlink" Target="consultantplus://offline/ref=B1C8C736E8BB8277D1E123DCE7AF55163F520A03164A79999FACB4B053342F36880EB292AD126EA1CD9A5266341B29637904AE0C27q453L" TargetMode="External"/><Relationship Id="rId80" Type="http://schemas.openxmlformats.org/officeDocument/2006/relationships/hyperlink" Target="consultantplus://offline/ref=B1C8C736E8BB8277D1E123DCE7AF5516385B030B1B4979999FACB4B053342F36880EB297AF1464FC9CD5533A71493A627D04AC0F3B4377F8q55CL" TargetMode="External"/><Relationship Id="rId3" Type="http://schemas.openxmlformats.org/officeDocument/2006/relationships/webSettings" Target="webSettings.xml"/><Relationship Id="rId12" Type="http://schemas.openxmlformats.org/officeDocument/2006/relationships/hyperlink" Target="consultantplus://offline/ref=B1C8C736E8BB8277D1E13DD1F1C30A1C3C585407134372CDC1F9B2E70C642963C84EB4C2EC5068F4978A562F60113664641AAF12274175qF58L" TargetMode="External"/><Relationship Id="rId17" Type="http://schemas.openxmlformats.org/officeDocument/2006/relationships/hyperlink" Target="consultantplus://offline/ref=B1C8C736E8BB8277D1E13DD1F1C30A1C3C585407104B70CECBFBB2E70C642963C84EB4C2EC5068F49CDE076A371763323E4FA10D225F77F940C1B3DCq55FL" TargetMode="External"/><Relationship Id="rId25" Type="http://schemas.openxmlformats.org/officeDocument/2006/relationships/hyperlink" Target="consultantplus://offline/ref=B1C8C736E8BB8277D1E13DD1F1C30A1C3C585407104B74C9C6FFB2E70C642963C84EB4C2EC5068F49CDE0769311763323E4FA10D225F77F940C1B3DCq55FL" TargetMode="External"/><Relationship Id="rId33" Type="http://schemas.openxmlformats.org/officeDocument/2006/relationships/hyperlink" Target="consultantplus://offline/ref=B1C8C736E8BB8277D1E13DD1F1C30A1C3C585407104B74C9C6FFB2E70C642963C84EB4C2EC5068F49CDE0768301763323E4FA10D225F77F940C1B3DCq55FL" TargetMode="External"/><Relationship Id="rId38" Type="http://schemas.openxmlformats.org/officeDocument/2006/relationships/hyperlink" Target="consultantplus://offline/ref=B1C8C736E8BB8277D1E123DCE7AF55163F520A03164A79999FACB4B053342F36880EB297AF1767F798D5533A71493A627D04AC0F3B4377F8q55CL" TargetMode="External"/><Relationship Id="rId46" Type="http://schemas.openxmlformats.org/officeDocument/2006/relationships/hyperlink" Target="consultantplus://offline/ref=B1C8C736E8BB8277D1E13DD1F1C30A1C3C585407104B74C9C6FFB2E70C642963C84EB4C2EC5068F49CDE076A301763323E4FA10D225F77F940C1B3DCq55FL" TargetMode="External"/><Relationship Id="rId59" Type="http://schemas.openxmlformats.org/officeDocument/2006/relationships/hyperlink" Target="consultantplus://offline/ref=B1C8C736E8BB8277D1E123DCE7AF5516385A0C03144879999FACB4B053342F36880EB297AF1465F299D5533A71493A627D04AC0F3B4377F8q55CL" TargetMode="External"/><Relationship Id="rId67" Type="http://schemas.openxmlformats.org/officeDocument/2006/relationships/hyperlink" Target="consultantplus://offline/ref=B1C8C736E8BB8277D1E13DD1F1C30A1C3C585407104B74C9C6FFB2E70C642963C84EB4C2EC5068F49CDE076D371763323E4FA10D225F77F940C1B3DCq55FL" TargetMode="External"/><Relationship Id="rId20" Type="http://schemas.openxmlformats.org/officeDocument/2006/relationships/hyperlink" Target="consultantplus://offline/ref=B1C8C736E8BB8277D1E13DD1F1C30A1C3C585407104B74C9C6FFB2E70C642963C84EB4C2EC5068F49CDE076A3D1763323E4FA10D225F77F940C1B3DCq55FL" TargetMode="External"/><Relationship Id="rId41" Type="http://schemas.openxmlformats.org/officeDocument/2006/relationships/hyperlink" Target="consultantplus://offline/ref=B1C8C736E8BB8277D1E13DD1F1C30A1C3C585407104B74C9C6FFB2E70C642963C84EB4C2EC5068F49CDE0768321763323E4FA10D225F77F940C1B3DCq55FL" TargetMode="External"/><Relationship Id="rId54" Type="http://schemas.openxmlformats.org/officeDocument/2006/relationships/hyperlink" Target="consultantplus://offline/ref=B1C8C736E8BB8277D1E13DD1F1C30A1C3C585407104B74C9C6FFB2E70C642963C84EB4C2EC5068F49CDE076F361763323E4FA10D225F77F940C1B3DCq55FL" TargetMode="External"/><Relationship Id="rId62" Type="http://schemas.openxmlformats.org/officeDocument/2006/relationships/hyperlink" Target="consultantplus://offline/ref=B1C8C736E8BB8277D1E13DD1F1C30A1C3C585407104B74C9C6FFB2E70C642963C84EB4C2EC5068F49CDE076E311763323E4FA10D225F77F940C1B3DCq55FL" TargetMode="External"/><Relationship Id="rId70" Type="http://schemas.openxmlformats.org/officeDocument/2006/relationships/hyperlink" Target="consultantplus://offline/ref=B1C8C736E8BB8277D1E123DCE7AF55163F520A03164A79999FACB4B053342F36880EB295A7136DFEC88F433E381D307D7A19B20E2543q755L" TargetMode="External"/><Relationship Id="rId75" Type="http://schemas.openxmlformats.org/officeDocument/2006/relationships/hyperlink" Target="consultantplus://offline/ref=B1C8C736E8BB8277D1E123DCE7AF55163F520A03164A79999FACB4B053342F36880EB297AF1767F795D5533A71493A627D04AC0F3B4377F8q55CL" TargetMode="External"/><Relationship Id="rId83"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B1C8C736E8BB8277D1E13DD1F1C30A1C3C585407104A77CFC1F9B2E70C642963C84EB4C2EC5068F49CDE076B301763323E4FA10D225F77F940C1B3DCq55FL" TargetMode="External"/><Relationship Id="rId15" Type="http://schemas.openxmlformats.org/officeDocument/2006/relationships/hyperlink" Target="consultantplus://offline/ref=B1C8C736E8BB8277D1E123DCE7AF55163F520B0B154A79999FACB4B053342F36880EB297AF1766FC99D5533A71493A627D04AC0F3B4377F8q55CL" TargetMode="External"/><Relationship Id="rId23" Type="http://schemas.openxmlformats.org/officeDocument/2006/relationships/hyperlink" Target="consultantplus://offline/ref=B1C8C736E8BB8277D1E13DD1F1C30A1C3C585407104B74C9C6FFB2E70C642963C84EB4C2EC5068F49CDE0769341763323E4FA10D225F77F940C1B3DCq55FL" TargetMode="External"/><Relationship Id="rId28" Type="http://schemas.openxmlformats.org/officeDocument/2006/relationships/hyperlink" Target="consultantplus://offline/ref=B1C8C736E8BB8277D1E13DD1F1C30A1C3C585407104B74C9C6FFB2E70C642963C84EB4C2EC5068F49CDE07693D1763323E4FA10D225F77F940C1B3DCq55FL" TargetMode="External"/><Relationship Id="rId36" Type="http://schemas.openxmlformats.org/officeDocument/2006/relationships/hyperlink" Target="consultantplus://offline/ref=B1C8C736E8BB8277D1E123DCE7AF55163F520A03164A79999FACB4B053342F36880EB292AD126EA1CD9A5266341B29637904AE0C27q453L" TargetMode="External"/><Relationship Id="rId49" Type="http://schemas.openxmlformats.org/officeDocument/2006/relationships/hyperlink" Target="consultantplus://offline/ref=B1C8C736E8BB8277D1E13DD1F1C30A1C3C585407104B74C9C6FFB2E70C642963C84EB4C2EC5068F49CDE076A321763323E4FA10D225F77F940C1B3DCq55FL" TargetMode="External"/><Relationship Id="rId57" Type="http://schemas.openxmlformats.org/officeDocument/2006/relationships/hyperlink" Target="consultantplus://offline/ref=B1C8C736E8BB8277D1E123DCE7AF5516385A090C104279999FACB4B053342F36880EB29EAE1D6DF2978A562F60113664641AAF12274175qF58L" TargetMode="External"/><Relationship Id="rId10" Type="http://schemas.openxmlformats.org/officeDocument/2006/relationships/hyperlink" Target="consultantplus://offline/ref=B1C8C736E8BB8277D1E13DD1F1C30A1C3C585407104A77CFC1F9B2E70C642963C84EB4C2EC5068F49CDE076A3D1763323E4FA10D225F77F940C1B3DCq55FL" TargetMode="External"/><Relationship Id="rId31" Type="http://schemas.openxmlformats.org/officeDocument/2006/relationships/hyperlink" Target="consultantplus://offline/ref=B1C8C736E8BB8277D1E123DCE7AF5516385B030C154C79999FACB4B053342F369A0EEA9BAE137BF59FC0056B37q15EL" TargetMode="External"/><Relationship Id="rId44" Type="http://schemas.openxmlformats.org/officeDocument/2006/relationships/hyperlink" Target="consultantplus://offline/ref=B1C8C736E8BB8277D1E123DCE7AF5516385B030C154C79999FACB4B053342F369A0EEA9BAE137BF59FC0056B37q15EL" TargetMode="External"/><Relationship Id="rId52" Type="http://schemas.openxmlformats.org/officeDocument/2006/relationships/hyperlink" Target="consultantplus://offline/ref=B1C8C736E8BB8277D1E123DCE7AF5516385A0C03144879999FACB4B053342F36880EB297AF1465F29ED5533A71493A627D04AC0F3B4377F8q55CL" TargetMode="External"/><Relationship Id="rId60" Type="http://schemas.openxmlformats.org/officeDocument/2006/relationships/hyperlink" Target="consultantplus://offline/ref=B1C8C736E8BB8277D1E13DD1F1C30A1C3C585407104B74C9C6FFB2E70C642963C84EB4C2EC5068F49CDE076F321763323E4FA10D225F77F940C1B3DCq55FL" TargetMode="External"/><Relationship Id="rId65" Type="http://schemas.openxmlformats.org/officeDocument/2006/relationships/hyperlink" Target="consultantplus://offline/ref=B1C8C736E8BB8277D1E13DD1F1C30A1C3C585407104B74C9C6FFB2E70C642963C84EB4C2EC5068F49CDE076D351763323E4FA10D225F77F940C1B3DCq55FL" TargetMode="External"/><Relationship Id="rId73" Type="http://schemas.openxmlformats.org/officeDocument/2006/relationships/hyperlink" Target="consultantplus://offline/ref=B1C8C736E8BB8277D1E123DCE7AF55163F520A03164A79999FACB4B053342F36880EB297AF1767F498D5533A71493A627D04AC0F3B4377F8q55CL" TargetMode="External"/><Relationship Id="rId78" Type="http://schemas.openxmlformats.org/officeDocument/2006/relationships/hyperlink" Target="consultantplus://offline/ref=B1C8C736E8BB8277D1E123DCE7AF5516385B030B1B4979999FACB4B053342F36880EB297AF1467F294D5533A71493A627D04AC0F3B4377F8q55CL" TargetMode="External"/><Relationship Id="rId81" Type="http://schemas.openxmlformats.org/officeDocument/2006/relationships/hyperlink" Target="consultantplus://offline/ref=B1C8C736E8BB8277D1E123DCE7AF5516385A0E0C134B79999FACB4B053342F369A0EEA9BAE137BF59FC0056B37q15EL"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B1C8C736E8BB8277D1E123DCE7AF5516385A090C104279999FACB4B053342F369A0EEA9BAE137BF59FC0056B37q15EL" TargetMode="External"/><Relationship Id="rId13" Type="http://schemas.openxmlformats.org/officeDocument/2006/relationships/hyperlink" Target="consultantplus://offline/ref=B1C8C736E8BB8277D1E13DD1F1C30A1C3C585407104A77CFC1F9B2E70C642963C84EB4C2EC5068F49CDE0769371763323E4FA10D225F77F940C1B3DCq55FL" TargetMode="External"/><Relationship Id="rId18" Type="http://schemas.openxmlformats.org/officeDocument/2006/relationships/hyperlink" Target="consultantplus://offline/ref=B1C8C736E8BB8277D1E123DCE7AF55163F53080C164979999FACB4B053342F369A0EEA9BAE137BF59FC0056B37q15EL" TargetMode="External"/><Relationship Id="rId39" Type="http://schemas.openxmlformats.org/officeDocument/2006/relationships/hyperlink" Target="consultantplus://offline/ref=B1C8C736E8BB8277D1E123DCE7AF55163F520A03164A79999FACB4B053342F36880EB297AF1767F795D5533A71493A627D04AC0F3B4377F8q55CL" TargetMode="External"/><Relationship Id="rId34" Type="http://schemas.openxmlformats.org/officeDocument/2006/relationships/hyperlink" Target="consultantplus://offline/ref=B1C8C736E8BB8277D1E123DCE7AF55163F520A03164A79999FACB4B053342F36880EB295A7136DFEC88F433E381D307D7A19B20E2543q755L" TargetMode="External"/><Relationship Id="rId50" Type="http://schemas.openxmlformats.org/officeDocument/2006/relationships/hyperlink" Target="consultantplus://offline/ref=B1C8C736E8BB8277D1E123DCE7AF5516385A0C03144879999FACB4B053342F36880EB295A91F31A4D88B0A6A320237606418AC0Eq257L" TargetMode="External"/><Relationship Id="rId55" Type="http://schemas.openxmlformats.org/officeDocument/2006/relationships/hyperlink" Target="consultantplus://offline/ref=B1C8C736E8BB8277D1E123DCE7AF55163F530C08104379999FACB4B053342F36880EB297AF1465FD94D5533A71493A627D04AC0F3B4377F8q55CL" TargetMode="External"/><Relationship Id="rId76" Type="http://schemas.openxmlformats.org/officeDocument/2006/relationships/hyperlink" Target="consultantplus://offline/ref=B1C8C736E8BB8277D1E123DCE7AF55163F520A03164A79999FACB4B053342F36880EB297AF1767F399D5533A71493A627D04AC0F3B4377F8q55CL" TargetMode="External"/><Relationship Id="rId7" Type="http://schemas.openxmlformats.org/officeDocument/2006/relationships/hyperlink" Target="consultantplus://offline/ref=B1C8C736E8BB8277D1E13DD1F1C30A1C3C585407104B74C9C6FFB2E70C642963C84EB4C2EC5068F49CDE076B301763323E4FA10D225F77F940C1B3DCq55FL" TargetMode="External"/><Relationship Id="rId71" Type="http://schemas.openxmlformats.org/officeDocument/2006/relationships/hyperlink" Target="consultantplus://offline/ref=B1C8C736E8BB8277D1E123DCE7AF55163F520A03164A79999FACB4B053342F36880EB297AF1767F59AD5533A71493A627D04AC0F3B4377F8q55CL" TargetMode="External"/><Relationship Id="rId2" Type="http://schemas.openxmlformats.org/officeDocument/2006/relationships/settings" Target="settings.xml"/><Relationship Id="rId29" Type="http://schemas.openxmlformats.org/officeDocument/2006/relationships/hyperlink" Target="consultantplus://offline/ref=B1C8C736E8BB8277D1E13DD1F1C30A1C3C585407104B74C9C6FFB2E70C642963C84EB4C2EC5068F49CDE07693C1763323E4FA10D225F77F940C1B3DCq55FL" TargetMode="External"/><Relationship Id="rId24" Type="http://schemas.openxmlformats.org/officeDocument/2006/relationships/hyperlink" Target="consultantplus://offline/ref=B1C8C736E8BB8277D1E13DD1F1C30A1C3C585407104B70CECBFBB2E70C642963C84EB4C2FE5030F89DD9196B3602356378q158L" TargetMode="External"/><Relationship Id="rId40" Type="http://schemas.openxmlformats.org/officeDocument/2006/relationships/hyperlink" Target="consultantplus://offline/ref=B1C8C736E8BB8277D1E123DCE7AF55163F520A03164A79999FACB4B053342F36880EB297AF1767F399D5533A71493A627D04AC0F3B4377F8q55CL" TargetMode="External"/><Relationship Id="rId45" Type="http://schemas.openxmlformats.org/officeDocument/2006/relationships/hyperlink" Target="consultantplus://offline/ref=B1C8C736E8BB8277D1E13DD1F1C30A1C3C585407104B74C9C6FFB2E70C642963C84EB4C2EC5068F49CDE076F341763323E4FA10D225F77F940C1B3DCq55FL" TargetMode="External"/><Relationship Id="rId66" Type="http://schemas.openxmlformats.org/officeDocument/2006/relationships/image" Target="media/image1.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42</Pages>
  <Words>17451</Words>
  <Characters>99476</Characters>
  <Application>Microsoft Office Word</Application>
  <DocSecurity>0</DocSecurity>
  <Lines>828</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Гайдар Виктор Васильевич</dc:creator>
  <cp:keywords/>
  <dc:description/>
  <cp:lastModifiedBy>Гайдар Виктор Васильевич</cp:lastModifiedBy>
  <cp:revision>1</cp:revision>
  <dcterms:created xsi:type="dcterms:W3CDTF">2022-03-17T11:57:00Z</dcterms:created>
  <dcterms:modified xsi:type="dcterms:W3CDTF">2022-03-17T11:58:00Z</dcterms:modified>
</cp:coreProperties>
</file>